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39" w:rsidRPr="00893415" w:rsidRDefault="002C0B39" w:rsidP="002C0B39">
      <w:pPr>
        <w:spacing w:line="500" w:lineRule="exact"/>
        <w:jc w:val="left"/>
        <w:rPr>
          <w:rFonts w:ascii="仿宋" w:eastAsia="仿宋" w:hAnsi="仿宋" w:cs="黑体"/>
          <w:sz w:val="28"/>
          <w:szCs w:val="28"/>
        </w:rPr>
      </w:pPr>
      <w:r w:rsidRPr="00893415">
        <w:rPr>
          <w:rFonts w:ascii="仿宋" w:eastAsia="仿宋" w:hAnsi="仿宋" w:cs="黑体" w:hint="eastAsia"/>
          <w:sz w:val="28"/>
          <w:szCs w:val="28"/>
        </w:rPr>
        <w:t>美院[2018]13号附件</w:t>
      </w:r>
      <w:r>
        <w:rPr>
          <w:rFonts w:ascii="仿宋" w:eastAsia="仿宋" w:hAnsi="仿宋" w:cs="黑体" w:hint="eastAsia"/>
          <w:sz w:val="28"/>
          <w:szCs w:val="28"/>
        </w:rPr>
        <w:t>四</w:t>
      </w:r>
    </w:p>
    <w:p w:rsidR="002C0B39" w:rsidRDefault="002C0B39">
      <w:pPr>
        <w:jc w:val="center"/>
        <w:rPr>
          <w:rFonts w:ascii="黑体" w:eastAsia="黑体" w:hAnsi="黑体" w:cs="宋体"/>
          <w:b/>
          <w:bCs/>
          <w:sz w:val="32"/>
          <w:szCs w:val="28"/>
        </w:rPr>
      </w:pPr>
    </w:p>
    <w:p w:rsidR="0093092F" w:rsidRPr="002C0B39" w:rsidRDefault="00EA663F">
      <w:pPr>
        <w:jc w:val="center"/>
        <w:rPr>
          <w:rFonts w:ascii="宋体" w:eastAsia="宋体" w:hAnsi="宋体" w:cs="宋体"/>
          <w:b/>
          <w:bCs/>
          <w:sz w:val="32"/>
          <w:szCs w:val="28"/>
        </w:rPr>
      </w:pPr>
      <w:r w:rsidRPr="002C0B39">
        <w:rPr>
          <w:rFonts w:ascii="宋体" w:eastAsia="宋体" w:hAnsi="宋体" w:cs="宋体" w:hint="eastAsia"/>
          <w:b/>
          <w:bCs/>
          <w:sz w:val="32"/>
          <w:szCs w:val="28"/>
        </w:rPr>
        <w:t>美术与设计学院美术学（师范）专业教室管理规定</w:t>
      </w:r>
    </w:p>
    <w:p w:rsidR="0093092F" w:rsidRDefault="0093092F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93092F" w:rsidRPr="002C0B39" w:rsidRDefault="00EA663F" w:rsidP="002C0B39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C0B39">
        <w:rPr>
          <w:rFonts w:ascii="仿宋" w:eastAsia="仿宋" w:hAnsi="仿宋" w:cs="宋体" w:hint="eastAsia"/>
          <w:kern w:val="0"/>
          <w:sz w:val="28"/>
          <w:szCs w:val="28"/>
        </w:rPr>
        <w:t>为进一步提高班级文化建设品位，使教室卫生规范化、标准化，让师生有一个舒适整洁的学习环境，特制定教室卫生规章制度：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一、桌椅摆放整齐，人离开座位，椅子统一推进课桌。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二、颜料、画笔、毛笔和墨水等绘画工具有序摆放，确保课桌表面和抽屉内整洁有序。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三、需使用的画架和画板有序摆放，不使用的画板、画架和画框整齐堆放。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四、课后及时收起投影幕布并清理黑板，保持黑板干净，</w:t>
      </w:r>
      <w:proofErr w:type="gramStart"/>
      <w:r w:rsidRPr="002C0B39">
        <w:rPr>
          <w:rFonts w:ascii="仿宋" w:eastAsia="仿宋" w:hAnsi="仿宋" w:cs="宋体" w:hint="eastAsia"/>
          <w:sz w:val="28"/>
          <w:szCs w:val="28"/>
        </w:rPr>
        <w:t>黑板槽不堆积</w:t>
      </w:r>
      <w:proofErr w:type="gramEnd"/>
      <w:r w:rsidRPr="002C0B39">
        <w:rPr>
          <w:rFonts w:ascii="仿宋" w:eastAsia="仿宋" w:hAnsi="仿宋" w:cs="宋体" w:hint="eastAsia"/>
          <w:sz w:val="28"/>
          <w:szCs w:val="28"/>
        </w:rPr>
        <w:t>粉笔，讲台干净无粉尘和杂物。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五、教室内顶部无灰尘、无蜘蛛网，日光灯和电风扇上无灰尘。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六、窗台整洁无灰尘，不堆放杂物。</w:t>
      </w:r>
    </w:p>
    <w:p w:rsidR="0093092F" w:rsidRP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七、教室地面干净，做到无纸屑、无垃圾、无颜料、无胶水、无泥土</w:t>
      </w:r>
      <w:bookmarkStart w:id="0" w:name="_GoBack"/>
      <w:bookmarkEnd w:id="0"/>
      <w:r w:rsidRPr="002C0B39">
        <w:rPr>
          <w:rFonts w:ascii="仿宋" w:eastAsia="仿宋" w:hAnsi="仿宋" w:cs="宋体" w:hint="eastAsia"/>
          <w:sz w:val="28"/>
          <w:szCs w:val="28"/>
        </w:rPr>
        <w:t>。</w:t>
      </w:r>
    </w:p>
    <w:p w:rsidR="0093092F" w:rsidRP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八、教室门外不堆放杂物，垃圾桶内垃圾及时清倒。</w:t>
      </w:r>
    </w:p>
    <w:p w:rsid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九、离开教室时检查电源，切断电源。</w:t>
      </w:r>
    </w:p>
    <w:p w:rsidR="0093092F" w:rsidRPr="002C0B39" w:rsidRDefault="00EA663F" w:rsidP="002C0B39">
      <w:pPr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十、每天安排值日人员进行教室卫生打扫工作，每周三组织班级同学进行教室大扫除，以保持教室整洁。</w:t>
      </w:r>
    </w:p>
    <w:p w:rsidR="0093092F" w:rsidRPr="002C0B39" w:rsidRDefault="0093092F" w:rsidP="002C0B39">
      <w:pPr>
        <w:spacing w:line="500" w:lineRule="exact"/>
        <w:ind w:left="560" w:hangingChars="200" w:hanging="560"/>
        <w:rPr>
          <w:rFonts w:ascii="仿宋" w:eastAsia="仿宋" w:hAnsi="仿宋" w:cs="宋体"/>
          <w:sz w:val="28"/>
          <w:szCs w:val="28"/>
        </w:rPr>
      </w:pPr>
    </w:p>
    <w:p w:rsidR="002C0B39" w:rsidRDefault="002C0B39">
      <w:pPr>
        <w:widowControl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br w:type="page"/>
      </w:r>
    </w:p>
    <w:p w:rsidR="0093092F" w:rsidRPr="002C0B39" w:rsidRDefault="0093092F" w:rsidP="002C0B39">
      <w:pPr>
        <w:spacing w:line="500" w:lineRule="exact"/>
        <w:ind w:left="560" w:hangingChars="200" w:hanging="560"/>
        <w:rPr>
          <w:rFonts w:ascii="仿宋" w:eastAsia="仿宋" w:hAnsi="仿宋" w:cs="宋体"/>
          <w:sz w:val="28"/>
          <w:szCs w:val="28"/>
        </w:rPr>
      </w:pPr>
    </w:p>
    <w:p w:rsidR="0093092F" w:rsidRPr="002C0B39" w:rsidRDefault="00EA663F" w:rsidP="002C0B3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28"/>
        </w:rPr>
      </w:pPr>
      <w:r w:rsidRPr="002C0B39">
        <w:rPr>
          <w:rFonts w:ascii="宋体" w:eastAsia="宋体" w:hAnsi="宋体" w:cs="宋体" w:hint="eastAsia"/>
          <w:b/>
          <w:bCs/>
          <w:sz w:val="32"/>
          <w:szCs w:val="28"/>
        </w:rPr>
        <w:t>美术与设计学院环境设计专业教室管理规定</w:t>
      </w:r>
    </w:p>
    <w:p w:rsidR="0093092F" w:rsidRPr="002C0B39" w:rsidRDefault="0093092F" w:rsidP="002C0B39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93092F" w:rsidRPr="002C0B39" w:rsidRDefault="00EA663F" w:rsidP="002C0B39">
      <w:pPr>
        <w:widowControl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C0B39">
        <w:rPr>
          <w:rFonts w:ascii="仿宋" w:eastAsia="仿宋" w:hAnsi="仿宋" w:cs="宋体" w:hint="eastAsia"/>
          <w:kern w:val="0"/>
          <w:sz w:val="28"/>
          <w:szCs w:val="28"/>
        </w:rPr>
        <w:t>为进一步提高班级文化建设品位，使教室卫生规范化、标准化，让师生有一个舒适整洁的学习环境，特制定教室卫生规章制度：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一、桌椅摆放整齐，人离座位，椅子统一推进课桌。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二、课桌表面和抽屉内整洁，图纸、马克笔和直尺等绘画工具有序摆放，不杂乱放置于桌面和抽屉内。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三、需使用的拖线板在使用结束后收起并摆放在抽屉内。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四、课后及时收起投影幕布并清理黑板，保持黑板干净，</w:t>
      </w:r>
      <w:proofErr w:type="gramStart"/>
      <w:r w:rsidRPr="002C0B39">
        <w:rPr>
          <w:rFonts w:ascii="仿宋" w:eastAsia="仿宋" w:hAnsi="仿宋" w:cs="宋体" w:hint="eastAsia"/>
          <w:sz w:val="28"/>
          <w:szCs w:val="28"/>
        </w:rPr>
        <w:t>黑板槽不堆积</w:t>
      </w:r>
      <w:proofErr w:type="gramEnd"/>
      <w:r w:rsidRPr="002C0B39">
        <w:rPr>
          <w:rFonts w:ascii="仿宋" w:eastAsia="仿宋" w:hAnsi="仿宋" w:cs="宋体" w:hint="eastAsia"/>
          <w:sz w:val="28"/>
          <w:szCs w:val="28"/>
        </w:rPr>
        <w:t>粉笔，讲台干净无粉尘和杂物。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五、教室内顶部无灰尘、无蜘蛛网，日光灯和电风扇上无灰尘。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六、窗台整洁无灰尘，不堆放杂物。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七、教室地面干净，无纸屑、无垃圾、无颜料、无胶水、无泥土。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八、教室门外不堆放杂物，垃圾桶内垃圾及时清倒。</w:t>
      </w:r>
    </w:p>
    <w:p w:rsid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九、离开教室时检查电源，切断电源。</w:t>
      </w:r>
    </w:p>
    <w:p w:rsidR="0093092F" w:rsidRPr="002C0B39" w:rsidRDefault="00EA663F" w:rsidP="002C0B39">
      <w:pPr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十、每天安排值日人员进行教室卫生打扫工作，每周三组织班级同学进行教室大扫除以保持教室整洁。</w:t>
      </w:r>
    </w:p>
    <w:p w:rsidR="0093092F" w:rsidRPr="002C0B39" w:rsidRDefault="0093092F" w:rsidP="002C0B39">
      <w:pPr>
        <w:spacing w:line="580" w:lineRule="exact"/>
        <w:rPr>
          <w:rFonts w:ascii="仿宋" w:eastAsia="仿宋" w:hAnsi="仿宋" w:cs="宋体"/>
          <w:sz w:val="28"/>
          <w:szCs w:val="28"/>
        </w:rPr>
      </w:pPr>
    </w:p>
    <w:p w:rsidR="0093092F" w:rsidRPr="002C0B39" w:rsidRDefault="0093092F" w:rsidP="002C0B39">
      <w:pPr>
        <w:spacing w:line="580" w:lineRule="exact"/>
        <w:rPr>
          <w:rFonts w:ascii="仿宋" w:eastAsia="仿宋" w:hAnsi="仿宋" w:cs="宋体"/>
          <w:sz w:val="28"/>
          <w:szCs w:val="28"/>
        </w:rPr>
      </w:pPr>
    </w:p>
    <w:p w:rsidR="0093092F" w:rsidRPr="002C0B39" w:rsidRDefault="0093092F" w:rsidP="002C0B39">
      <w:pPr>
        <w:spacing w:line="500" w:lineRule="exact"/>
        <w:rPr>
          <w:rFonts w:ascii="仿宋" w:eastAsia="仿宋" w:hAnsi="仿宋" w:cs="宋体"/>
          <w:sz w:val="28"/>
          <w:szCs w:val="28"/>
        </w:rPr>
      </w:pPr>
    </w:p>
    <w:p w:rsidR="002C0B39" w:rsidRDefault="002C0B39">
      <w:pPr>
        <w:widowControl/>
        <w:jc w:val="lef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br w:type="page"/>
      </w:r>
    </w:p>
    <w:p w:rsidR="002C0B39" w:rsidRDefault="002C0B39" w:rsidP="002C0B3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93092F" w:rsidRPr="002C0B39" w:rsidRDefault="00EA663F" w:rsidP="002C0B3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C0B39">
        <w:rPr>
          <w:rFonts w:ascii="宋体" w:eastAsia="宋体" w:hAnsi="宋体" w:cs="宋体" w:hint="eastAsia"/>
          <w:b/>
          <w:bCs/>
          <w:sz w:val="32"/>
          <w:szCs w:val="32"/>
        </w:rPr>
        <w:t>美术与设计学院服装与服饰设计专业教室管理规定</w:t>
      </w:r>
    </w:p>
    <w:p w:rsidR="0093092F" w:rsidRPr="002C0B39" w:rsidRDefault="0093092F" w:rsidP="002C0B39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93092F" w:rsidRPr="002C0B39" w:rsidRDefault="00EA663F" w:rsidP="00643635">
      <w:pPr>
        <w:widowControl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kern w:val="0"/>
          <w:sz w:val="28"/>
          <w:szCs w:val="28"/>
        </w:rPr>
        <w:t>为进一步提高班级文化建设品位，使教室卫生规范化、标准化，让师生有一个舒适整洁的学习环境，特制定教室卫生规章制度：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一、桌椅摆放整齐，人离座位，椅子统一推进课桌。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二、课桌表面和抽屉内整洁，布料叠放整齐，剪刀、丝线、纸等有序摆放，无用的布料及时处理，不杂乱放置于桌面和抽屉内。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三、需使用的人台和缝纫机有序摆放，不使用的整齐堆放。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四、课后及时收起投影幕布并清理黑板，保持黑板干净，</w:t>
      </w:r>
      <w:proofErr w:type="gramStart"/>
      <w:r w:rsidRPr="002C0B39">
        <w:rPr>
          <w:rFonts w:ascii="仿宋" w:eastAsia="仿宋" w:hAnsi="仿宋" w:cs="宋体" w:hint="eastAsia"/>
          <w:sz w:val="28"/>
          <w:szCs w:val="28"/>
        </w:rPr>
        <w:t>黑板槽不堆积</w:t>
      </w:r>
      <w:proofErr w:type="gramEnd"/>
      <w:r w:rsidRPr="002C0B39">
        <w:rPr>
          <w:rFonts w:ascii="仿宋" w:eastAsia="仿宋" w:hAnsi="仿宋" w:cs="宋体" w:hint="eastAsia"/>
          <w:sz w:val="28"/>
          <w:szCs w:val="28"/>
        </w:rPr>
        <w:t>粉笔，讲台干净无粉尘和杂物。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五、教室内顶部无灰尘、无蜘蛛网，日光灯和电风扇上无灰尘。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六、窗台整洁无灰尘，不堆放杂物。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七、教室地面干净，无纸屑、无垃圾、无颜料、无胶水、无泥土。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八、教室门外不堆放杂物，垃圾桶内垃圾及时清倒。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九、离开教室时检查电源，切断电源。</w:t>
      </w:r>
    </w:p>
    <w:p w:rsidR="0093092F" w:rsidRPr="002C0B39" w:rsidRDefault="00EA663F" w:rsidP="00643635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十、每天安排值日人员进行教室卫生打扫工作，每周三组织班级同学进行教室大扫除以保持教室整洁。</w:t>
      </w:r>
    </w:p>
    <w:p w:rsidR="0093092F" w:rsidRPr="002C0B39" w:rsidRDefault="0093092F" w:rsidP="00643635">
      <w:pPr>
        <w:spacing w:line="600" w:lineRule="exact"/>
        <w:jc w:val="center"/>
        <w:rPr>
          <w:rFonts w:ascii="仿宋" w:eastAsia="仿宋" w:hAnsi="仿宋" w:cs="宋体"/>
          <w:sz w:val="28"/>
          <w:szCs w:val="28"/>
        </w:rPr>
      </w:pPr>
    </w:p>
    <w:p w:rsidR="0093092F" w:rsidRPr="002C0B39" w:rsidRDefault="0093092F" w:rsidP="00643635">
      <w:pPr>
        <w:spacing w:line="600" w:lineRule="exact"/>
        <w:jc w:val="center"/>
        <w:rPr>
          <w:rFonts w:ascii="仿宋" w:eastAsia="仿宋" w:hAnsi="仿宋" w:cs="宋体"/>
          <w:sz w:val="28"/>
          <w:szCs w:val="28"/>
        </w:rPr>
      </w:pPr>
    </w:p>
    <w:p w:rsidR="00643635" w:rsidRDefault="00643635" w:rsidP="00643635">
      <w:pPr>
        <w:widowControl/>
        <w:spacing w:line="600" w:lineRule="exac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br w:type="page"/>
      </w:r>
    </w:p>
    <w:p w:rsidR="0093092F" w:rsidRPr="002C0B39" w:rsidRDefault="0093092F" w:rsidP="002C0B39">
      <w:pPr>
        <w:spacing w:line="500" w:lineRule="exact"/>
        <w:rPr>
          <w:rFonts w:ascii="仿宋" w:eastAsia="仿宋" w:hAnsi="仿宋" w:cs="宋体"/>
          <w:sz w:val="28"/>
          <w:szCs w:val="28"/>
        </w:rPr>
      </w:pPr>
    </w:p>
    <w:p w:rsidR="0093092F" w:rsidRPr="00643635" w:rsidRDefault="00EA663F" w:rsidP="002C0B3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643635">
        <w:rPr>
          <w:rFonts w:ascii="宋体" w:eastAsia="宋体" w:hAnsi="宋体" w:cs="宋体" w:hint="eastAsia"/>
          <w:b/>
          <w:bCs/>
          <w:sz w:val="32"/>
          <w:szCs w:val="32"/>
        </w:rPr>
        <w:t>美术与设计学院公共艺术专业教室管理规定</w:t>
      </w:r>
    </w:p>
    <w:p w:rsidR="0093092F" w:rsidRPr="002C0B39" w:rsidRDefault="0093092F" w:rsidP="002C0B39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93092F" w:rsidRDefault="00EA663F" w:rsidP="00643635">
      <w:pPr>
        <w:widowControl/>
        <w:spacing w:line="60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2C0B39">
        <w:rPr>
          <w:rFonts w:ascii="仿宋" w:eastAsia="仿宋" w:hAnsi="仿宋" w:cs="宋体" w:hint="eastAsia"/>
          <w:kern w:val="0"/>
          <w:sz w:val="28"/>
          <w:szCs w:val="28"/>
        </w:rPr>
        <w:t>为进一步提高班级文化建设品位，使教室卫生规范化、标准化，让师生有一个舒适整洁的学习环境，特制定教室卫生规章制度：</w:t>
      </w:r>
    </w:p>
    <w:p w:rsidR="00643635" w:rsidRDefault="00643635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r w:rsidR="00EA663F" w:rsidRPr="002C0B39">
        <w:rPr>
          <w:rFonts w:ascii="仿宋" w:eastAsia="仿宋" w:hAnsi="仿宋" w:cs="宋体" w:hint="eastAsia"/>
          <w:sz w:val="28"/>
          <w:szCs w:val="28"/>
        </w:rPr>
        <w:t>桌椅摆放整齐，人离座位，椅子统一推进课桌。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二、课桌表面和抽屉内整洁，课堂所用材料在使用结束后及时清理，有序摆放，不杂乱放置于桌面和抽屉内。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三、需使用的泥塑模具和画架等用具有序摆放，不使用的整齐堆放。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四、课后及时收起投影幕布并清理黑板，保持黑板干净，</w:t>
      </w:r>
      <w:proofErr w:type="gramStart"/>
      <w:r w:rsidRPr="002C0B39">
        <w:rPr>
          <w:rFonts w:ascii="仿宋" w:eastAsia="仿宋" w:hAnsi="仿宋" w:cs="宋体" w:hint="eastAsia"/>
          <w:sz w:val="28"/>
          <w:szCs w:val="28"/>
        </w:rPr>
        <w:t>黑板槽不堆积</w:t>
      </w:r>
      <w:proofErr w:type="gramEnd"/>
      <w:r w:rsidRPr="002C0B39">
        <w:rPr>
          <w:rFonts w:ascii="仿宋" w:eastAsia="仿宋" w:hAnsi="仿宋" w:cs="宋体" w:hint="eastAsia"/>
          <w:sz w:val="28"/>
          <w:szCs w:val="28"/>
        </w:rPr>
        <w:t>粉笔，讲台干净无粉尘和杂物。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五、教室内顶部无灰尘、无蜘蛛网，日光灯和电风扇上无灰尘。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六、窗台整洁无灰尘，不堆放杂物。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七、教室地面干净，无纸屑、无垃圾、无颜料、无胶水、无泥土。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八、教室门外不堆放杂物，垃圾桶内垃圾及时清倒。</w:t>
      </w:r>
    </w:p>
    <w:p w:rsidR="00643635" w:rsidRDefault="00EA663F" w:rsidP="00643635">
      <w:pPr>
        <w:spacing w:line="600" w:lineRule="exact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九、离开教室时检查电源，切断电源。</w:t>
      </w:r>
    </w:p>
    <w:p w:rsidR="0093092F" w:rsidRPr="002C0B39" w:rsidRDefault="00EA663F" w:rsidP="00643635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C0B39">
        <w:rPr>
          <w:rFonts w:ascii="仿宋" w:eastAsia="仿宋" w:hAnsi="仿宋" w:cs="宋体" w:hint="eastAsia"/>
          <w:sz w:val="28"/>
          <w:szCs w:val="28"/>
        </w:rPr>
        <w:t>十、每天安排值日人员进行教室卫生打扫工作，每周三组织班级同学进行教室大扫除以保持教室整洁。</w:t>
      </w:r>
    </w:p>
    <w:p w:rsidR="0093092F" w:rsidRPr="002C0B39" w:rsidRDefault="0093092F" w:rsidP="00643635">
      <w:pPr>
        <w:spacing w:line="600" w:lineRule="exact"/>
        <w:ind w:left="560" w:hangingChars="200" w:hanging="560"/>
        <w:rPr>
          <w:rFonts w:ascii="仿宋" w:eastAsia="仿宋" w:hAnsi="仿宋" w:cs="宋体"/>
          <w:sz w:val="28"/>
          <w:szCs w:val="28"/>
        </w:rPr>
      </w:pPr>
    </w:p>
    <w:p w:rsidR="0093092F" w:rsidRPr="002C0B39" w:rsidRDefault="0093092F" w:rsidP="002C0B39">
      <w:pPr>
        <w:spacing w:line="500" w:lineRule="exact"/>
        <w:ind w:left="560" w:hangingChars="200" w:hanging="560"/>
        <w:rPr>
          <w:rFonts w:ascii="仿宋" w:eastAsia="仿宋" w:hAnsi="仿宋" w:cs="宋体"/>
          <w:sz w:val="28"/>
          <w:szCs w:val="28"/>
        </w:rPr>
      </w:pPr>
    </w:p>
    <w:sectPr w:rsidR="0093092F" w:rsidRPr="002C0B39" w:rsidSect="002C0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D8" w:rsidRDefault="009E07D8" w:rsidP="002C0B39">
      <w:r>
        <w:separator/>
      </w:r>
    </w:p>
  </w:endnote>
  <w:endnote w:type="continuationSeparator" w:id="0">
    <w:p w:rsidR="009E07D8" w:rsidRDefault="009E07D8" w:rsidP="002C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5" w:rsidRDefault="006436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210641"/>
      <w:docPartObj>
        <w:docPartGallery w:val="Page Numbers (Bottom of Page)"/>
        <w:docPartUnique/>
      </w:docPartObj>
    </w:sdtPr>
    <w:sdtContent>
      <w:p w:rsidR="00643635" w:rsidRDefault="0064363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43635">
          <w:rPr>
            <w:noProof/>
            <w:lang w:val="zh-CN"/>
          </w:rPr>
          <w:t>4</w:t>
        </w:r>
        <w:r>
          <w:fldChar w:fldCharType="end"/>
        </w:r>
      </w:p>
    </w:sdtContent>
  </w:sdt>
  <w:p w:rsidR="00643635" w:rsidRDefault="0064363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5" w:rsidRDefault="006436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D8" w:rsidRDefault="009E07D8" w:rsidP="002C0B39">
      <w:r>
        <w:separator/>
      </w:r>
    </w:p>
  </w:footnote>
  <w:footnote w:type="continuationSeparator" w:id="0">
    <w:p w:rsidR="009E07D8" w:rsidRDefault="009E07D8" w:rsidP="002C0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5" w:rsidRDefault="006436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5" w:rsidRDefault="0064363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5" w:rsidRDefault="006436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D6C2"/>
    <w:multiLevelType w:val="singleLevel"/>
    <w:tmpl w:val="12A4D6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422"/>
    <w:rsid w:val="000862B2"/>
    <w:rsid w:val="002C0B39"/>
    <w:rsid w:val="005E6422"/>
    <w:rsid w:val="005E7C4E"/>
    <w:rsid w:val="00643635"/>
    <w:rsid w:val="00690F01"/>
    <w:rsid w:val="007E5FEF"/>
    <w:rsid w:val="0093092F"/>
    <w:rsid w:val="00984D7D"/>
    <w:rsid w:val="009E07D8"/>
    <w:rsid w:val="00A5692B"/>
    <w:rsid w:val="00D17E2A"/>
    <w:rsid w:val="00EA663F"/>
    <w:rsid w:val="00F02CEF"/>
    <w:rsid w:val="10413155"/>
    <w:rsid w:val="16F86162"/>
    <w:rsid w:val="27840168"/>
    <w:rsid w:val="2C6A66E3"/>
    <w:rsid w:val="3EF56C13"/>
    <w:rsid w:val="597E13D6"/>
    <w:rsid w:val="6EC4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B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B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37A99-9432-44E9-844A-3952AEFB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zjw</cp:lastModifiedBy>
  <cp:revision>3</cp:revision>
  <dcterms:created xsi:type="dcterms:W3CDTF">2018-11-09T07:50:00Z</dcterms:created>
  <dcterms:modified xsi:type="dcterms:W3CDTF">2018-11-09T08:03:00Z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