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
        <w:ind w:left="0"/>
        <w:rPr>
          <w:rFonts w:ascii="Times New Roman"/>
          <w:sz w:val="18"/>
        </w:rPr>
      </w:pPr>
      <w:bookmarkStart w:id="0" w:name="_GoBack"/>
      <w:bookmarkEnd w:id="0"/>
    </w:p>
    <w:p>
      <w:pPr>
        <w:spacing w:before="50"/>
        <w:ind w:left="1613" w:right="1556" w:firstLine="0"/>
        <w:jc w:val="center"/>
        <w:rPr>
          <w:rFonts w:hint="eastAsia" w:ascii="宋体" w:eastAsia="宋体"/>
          <w:sz w:val="32"/>
        </w:rPr>
      </w:pPr>
      <w:r>
        <w:rPr>
          <w:rFonts w:hint="eastAsia" w:ascii="Arial Unicode MS" w:eastAsia="Arial Unicode MS"/>
          <w:sz w:val="38"/>
        </w:rPr>
        <w:t>扬州大学发展党员三级培训教学大纲</w:t>
      </w:r>
      <w:r>
        <w:rPr>
          <w:rFonts w:hint="eastAsia" w:ascii="宋体" w:eastAsia="宋体"/>
          <w:w w:val="99"/>
          <w:sz w:val="32"/>
        </w:rPr>
        <w:t xml:space="preserve"> </w:t>
      </w:r>
    </w:p>
    <w:p>
      <w:pPr>
        <w:spacing w:before="216"/>
        <w:ind w:left="59" w:right="0" w:firstLine="0"/>
        <w:jc w:val="center"/>
        <w:rPr>
          <w:rFonts w:ascii="宋体"/>
          <w:b/>
          <w:sz w:val="32"/>
        </w:rPr>
      </w:pPr>
      <w:r>
        <w:rPr>
          <w:rFonts w:ascii="宋体"/>
          <w:b/>
          <w:w w:val="98"/>
          <w:sz w:val="32"/>
        </w:rPr>
        <w:t xml:space="preserve"> </w:t>
      </w:r>
    </w:p>
    <w:p>
      <w:pPr>
        <w:pStyle w:val="2"/>
        <w:spacing w:before="190" w:line="292" w:lineRule="auto"/>
        <w:ind w:left="114" w:right="212" w:firstLine="434"/>
        <w:jc w:val="both"/>
      </w:pPr>
      <w:r>
        <w:rPr>
          <w:spacing w:val="-8"/>
        </w:rPr>
        <w:t>为进一步规范发展党员三级培训教学工作，完善发展党员三级</w:t>
      </w:r>
      <w:r>
        <w:rPr>
          <w:spacing w:val="-1"/>
        </w:rPr>
        <w:t xml:space="preserve">教育培训体系，更好地发挥党校培训在发展党员工作中的作用， </w:t>
      </w:r>
      <w:r>
        <w:rPr>
          <w:spacing w:val="4"/>
          <w:w w:val="95"/>
        </w:rPr>
        <w:t>根据《中国共产党发展党员工作细则</w:t>
      </w:r>
      <w:r>
        <w:rPr>
          <w:spacing w:val="7"/>
          <w:w w:val="95"/>
        </w:rPr>
        <w:t>（</w:t>
      </w:r>
      <w:r>
        <w:rPr>
          <w:spacing w:val="5"/>
          <w:w w:val="95"/>
        </w:rPr>
        <w:t>试行</w:t>
      </w:r>
      <w:r>
        <w:rPr>
          <w:spacing w:val="-152"/>
          <w:w w:val="95"/>
        </w:rPr>
        <w:t>）</w:t>
      </w:r>
      <w:r>
        <w:rPr>
          <w:spacing w:val="3"/>
          <w:w w:val="95"/>
        </w:rPr>
        <w:t xml:space="preserve">》的相关要求，特 </w:t>
      </w:r>
      <w:r>
        <w:rPr>
          <w:spacing w:val="3"/>
        </w:rPr>
        <w:t>制定本教学大纲。</w:t>
      </w:r>
    </w:p>
    <w:p>
      <w:pPr>
        <w:pStyle w:val="2"/>
        <w:spacing w:before="0" w:line="409" w:lineRule="exact"/>
      </w:pPr>
      <w:r>
        <w:t>一、初级培训</w:t>
      </w:r>
    </w:p>
    <w:p>
      <w:pPr>
        <w:pStyle w:val="2"/>
      </w:pPr>
      <w:r>
        <w:t>（一）教学目的与要求</w:t>
      </w:r>
    </w:p>
    <w:p>
      <w:pPr>
        <w:pStyle w:val="2"/>
        <w:spacing w:before="91" w:line="292" w:lineRule="auto"/>
        <w:ind w:left="114" w:right="214" w:firstLine="434"/>
      </w:pPr>
      <w:r>
        <w:rPr>
          <w:spacing w:val="-11"/>
        </w:rPr>
        <w:t>通过对党的章程、党的历史、党的使命的了解，加深学员对党</w:t>
      </w:r>
      <w:r>
        <w:t>的认识，增强学员对党的信任和热爱。</w:t>
      </w:r>
    </w:p>
    <w:p>
      <w:pPr>
        <w:pStyle w:val="2"/>
        <w:spacing w:before="0" w:line="408" w:lineRule="exact"/>
      </w:pPr>
      <w:r>
        <w:t>（二）教学内容</w:t>
      </w:r>
    </w:p>
    <w:p>
      <w:pPr>
        <w:pStyle w:val="2"/>
        <w:spacing w:before="92"/>
      </w:pPr>
      <w:r>
        <w:rPr>
          <w:w w:val="95"/>
        </w:rPr>
        <w:t>1、中国共产党的伟大历程和神圣使命</w:t>
      </w:r>
    </w:p>
    <w:p>
      <w:pPr>
        <w:pStyle w:val="2"/>
      </w:pPr>
      <w:r>
        <w:rPr>
          <w:w w:val="95"/>
        </w:rPr>
        <w:t>2、中国共产党章程（总纲、第一章）</w:t>
      </w:r>
    </w:p>
    <w:p>
      <w:pPr>
        <w:pStyle w:val="2"/>
        <w:spacing w:before="90"/>
      </w:pPr>
      <w:r>
        <w:t>3、申请入党的条件和要求</w:t>
      </w:r>
    </w:p>
    <w:p>
      <w:pPr>
        <w:pStyle w:val="2"/>
        <w:spacing w:before="91"/>
      </w:pPr>
      <w:r>
        <w:t>4、党建常识、时事政治</w:t>
      </w:r>
    </w:p>
    <w:p>
      <w:pPr>
        <w:pStyle w:val="2"/>
        <w:spacing w:before="90"/>
      </w:pPr>
      <w:r>
        <w:t>（三）培训教材</w:t>
      </w:r>
    </w:p>
    <w:p>
      <w:pPr>
        <w:pStyle w:val="2"/>
      </w:pPr>
      <w:r>
        <w:t>1、《中国共产党章程》</w:t>
      </w:r>
    </w:p>
    <w:p>
      <w:pPr>
        <w:pStyle w:val="2"/>
        <w:spacing w:before="91" w:line="292" w:lineRule="auto"/>
        <w:ind w:right="5537"/>
      </w:pPr>
      <w:r>
        <w:t>2</w:t>
      </w:r>
      <w:r>
        <w:rPr>
          <w:spacing w:val="-19"/>
        </w:rPr>
        <w:t>、《中国共产党简史》</w:t>
      </w:r>
      <w:r>
        <w:t>二、中级培训</w:t>
      </w:r>
    </w:p>
    <w:p>
      <w:pPr>
        <w:pStyle w:val="2"/>
        <w:spacing w:before="0" w:line="408" w:lineRule="exact"/>
      </w:pPr>
      <w:r>
        <w:t>（一）教学目的与要求</w:t>
      </w:r>
    </w:p>
    <w:p>
      <w:pPr>
        <w:pStyle w:val="2"/>
        <w:spacing w:before="93" w:line="292" w:lineRule="auto"/>
        <w:ind w:left="114" w:right="214" w:firstLine="434"/>
        <w:jc w:val="both"/>
      </w:pPr>
      <w:r>
        <w:rPr>
          <w:spacing w:val="-8"/>
        </w:rPr>
        <w:t>通过对党的基本知识较为系统的学习，加深学员对党章的理解</w:t>
      </w:r>
      <w:r>
        <w:rPr>
          <w:spacing w:val="-1"/>
        </w:rPr>
        <w:t>和发展党员工作程序的了解，进一步帮助学员端正入党动机，坚</w:t>
      </w:r>
      <w:r>
        <w:t>定共产主义理想信念。</w:t>
      </w:r>
    </w:p>
    <w:p>
      <w:pPr>
        <w:pStyle w:val="2"/>
        <w:spacing w:before="0" w:line="292" w:lineRule="auto"/>
        <w:ind w:right="6497"/>
      </w:pPr>
      <w:r>
        <w:t>（二）教学内容1、必修内容</w:t>
      </w:r>
    </w:p>
    <w:p>
      <w:pPr>
        <w:spacing w:after="0" w:line="292" w:lineRule="auto"/>
        <w:sectPr>
          <w:footerReference r:id="rId3" w:type="default"/>
          <w:type w:val="continuous"/>
          <w:pgSz w:w="11910" w:h="16840"/>
          <w:pgMar w:top="1580" w:right="1260" w:bottom="280" w:left="1360" w:header="720" w:footer="720" w:gutter="0"/>
          <w:pgNumType w:fmt="decimal" w:start="152"/>
        </w:sectPr>
      </w:pPr>
    </w:p>
    <w:p>
      <w:pPr>
        <w:pStyle w:val="2"/>
        <w:spacing w:before="1"/>
        <w:ind w:left="0"/>
        <w:rPr>
          <w:sz w:val="10"/>
        </w:rPr>
      </w:pPr>
    </w:p>
    <w:p>
      <w:pPr>
        <w:pStyle w:val="2"/>
        <w:tabs>
          <w:tab w:val="left" w:pos="1829"/>
        </w:tabs>
        <w:spacing w:before="55"/>
      </w:pPr>
      <w:r>
        <w:t>第一讲</w:t>
      </w:r>
      <w:r>
        <w:tab/>
      </w:r>
      <w:r>
        <w:t>党的性质和宗旨</w:t>
      </w:r>
    </w:p>
    <w:p>
      <w:pPr>
        <w:pStyle w:val="2"/>
        <w:spacing w:line="292" w:lineRule="auto"/>
        <w:ind w:left="114" w:right="99" w:firstLine="434"/>
      </w:pPr>
      <w:r>
        <w:t>主要围绕“两个先锋队”的性质，阐明党的阶级性、群众性、先进性及其内在统一，重点阐述坚持党的领导的必然性和必要性，强化对保持党的先进性和践行全心全意为人民服务宗旨现实意义的认识。</w:t>
      </w:r>
    </w:p>
    <w:p>
      <w:pPr>
        <w:pStyle w:val="2"/>
        <w:tabs>
          <w:tab w:val="left" w:pos="1829"/>
        </w:tabs>
        <w:spacing w:before="0" w:line="408" w:lineRule="exact"/>
      </w:pPr>
      <w:r>
        <w:t>第二讲</w:t>
      </w:r>
      <w:r>
        <w:tab/>
      </w:r>
      <w:r>
        <w:t>党的指导思想</w:t>
      </w:r>
    </w:p>
    <w:p>
      <w:pPr>
        <w:pStyle w:val="2"/>
        <w:spacing w:before="92" w:line="292" w:lineRule="auto"/>
        <w:ind w:left="114" w:right="207" w:firstLine="434"/>
        <w:jc w:val="both"/>
      </w:pPr>
      <w:r>
        <w:rPr>
          <w:spacing w:val="-5"/>
          <w:w w:val="99"/>
        </w:rPr>
        <w:t>主要围绕马克思主义中国化所产生的“两大理论成果”，阐明</w:t>
      </w:r>
      <w:r>
        <w:t>党的指导思想是一脉相承的科学的理论体系，重点阐述坚持和发展党的指导思想的科学内涵和重要意义。</w:t>
      </w:r>
    </w:p>
    <w:p>
      <w:pPr>
        <w:pStyle w:val="2"/>
        <w:spacing w:before="0"/>
        <w:jc w:val="both"/>
      </w:pPr>
      <w:r>
        <w:t>第三讲 党的纲领和任务</w:t>
      </w:r>
    </w:p>
    <w:p>
      <w:pPr>
        <w:pStyle w:val="2"/>
        <w:spacing w:line="292" w:lineRule="auto"/>
        <w:ind w:left="114" w:right="214" w:firstLine="434"/>
        <w:jc w:val="both"/>
      </w:pPr>
      <w:r>
        <w:rPr>
          <w:spacing w:val="-7"/>
        </w:rPr>
        <w:t>主要围绕党的最高纲领和最低纲领的统一性，阐明实现共产主</w:t>
      </w:r>
      <w:r>
        <w:rPr>
          <w:spacing w:val="-2"/>
        </w:rPr>
        <w:t>义是人类历史上空前伟大而艰巨的事业，重点阐述实现现阶段基</w:t>
      </w:r>
      <w:r>
        <w:t>本任务与实现党的最终目标之间的关系。</w:t>
      </w:r>
    </w:p>
    <w:p>
      <w:pPr>
        <w:pStyle w:val="2"/>
        <w:spacing w:before="0" w:line="409" w:lineRule="exact"/>
        <w:jc w:val="both"/>
      </w:pPr>
      <w:r>
        <w:t>第四讲 党的纪律和清正廉洁</w:t>
      </w:r>
    </w:p>
    <w:p>
      <w:pPr>
        <w:pStyle w:val="2"/>
        <w:spacing w:before="90" w:line="292" w:lineRule="auto"/>
        <w:ind w:left="114" w:right="214" w:firstLine="434"/>
        <w:jc w:val="both"/>
      </w:pPr>
      <w:r>
        <w:rPr>
          <w:spacing w:val="-7"/>
        </w:rPr>
        <w:t>主要围绕民主集中制这一党的根本组织原则，阐明党的纪律的</w:t>
      </w:r>
      <w:r>
        <w:rPr>
          <w:spacing w:val="-1"/>
        </w:rPr>
        <w:t>基本特征，重点阐述发扬党内民主、严格遵守党纪、坚持清正廉</w:t>
      </w:r>
      <w:r>
        <w:t>洁，是党的事业不断走向胜利的根本保证。</w:t>
      </w:r>
    </w:p>
    <w:p>
      <w:pPr>
        <w:pStyle w:val="2"/>
        <w:spacing w:before="0" w:line="409" w:lineRule="exact"/>
        <w:jc w:val="both"/>
      </w:pPr>
      <w:r>
        <w:t>第五讲 党员的条件、义务和权利</w:t>
      </w:r>
    </w:p>
    <w:p>
      <w:pPr>
        <w:pStyle w:val="2"/>
        <w:spacing w:before="91" w:line="292" w:lineRule="auto"/>
        <w:ind w:left="114" w:right="213" w:firstLine="434"/>
        <w:jc w:val="both"/>
      </w:pPr>
      <w:r>
        <w:rPr>
          <w:spacing w:val="-10"/>
        </w:rPr>
        <w:t>主要围绕党员标准这一主线，阐明申请入党的起码条件和成为</w:t>
      </w:r>
      <w:r>
        <w:rPr>
          <w:spacing w:val="-1"/>
        </w:rPr>
        <w:t>党员的基本条件、具体条件，重点阐述自觉履行党员义务与正确</w:t>
      </w:r>
      <w:r>
        <w:t>行使党员权利的辩证关系、现实要求。</w:t>
      </w:r>
    </w:p>
    <w:p>
      <w:pPr>
        <w:pStyle w:val="2"/>
        <w:spacing w:before="0"/>
        <w:jc w:val="both"/>
      </w:pPr>
      <w:r>
        <w:t>第六讲 端正入党动机</w:t>
      </w:r>
    </w:p>
    <w:p>
      <w:pPr>
        <w:pStyle w:val="2"/>
        <w:spacing w:line="292" w:lineRule="auto"/>
        <w:ind w:left="114" w:right="214" w:firstLine="434"/>
        <w:jc w:val="both"/>
      </w:pPr>
      <w:r>
        <w:rPr>
          <w:spacing w:val="-8"/>
        </w:rPr>
        <w:t>主要围绕影响入党动机的各种要素分析，阐明树立正确入党动</w:t>
      </w:r>
      <w:r>
        <w:rPr>
          <w:spacing w:val="-1"/>
        </w:rPr>
        <w:t>机对于纯洁党的队伍、保持党的先进性的意义，重点阐述“未进</w:t>
      </w:r>
      <w:r>
        <w:t>党的门、先做党的人”的精神内涵。</w:t>
      </w:r>
    </w:p>
    <w:p>
      <w:pPr>
        <w:pStyle w:val="2"/>
        <w:spacing w:before="0" w:line="409" w:lineRule="exact"/>
      </w:pPr>
      <w:r>
        <w:t>2、选修内容</w:t>
      </w:r>
    </w:p>
    <w:p>
      <w:pPr>
        <w:spacing w:after="0" w:line="409" w:lineRule="exact"/>
        <w:sectPr>
          <w:pgSz w:w="11910" w:h="16840"/>
          <w:pgMar w:top="1580" w:right="1260" w:bottom="280" w:left="1360" w:header="720" w:footer="720" w:gutter="0"/>
          <w:pgNumType w:fmt="decimal"/>
        </w:sectPr>
      </w:pPr>
    </w:p>
    <w:p>
      <w:pPr>
        <w:pStyle w:val="2"/>
        <w:spacing w:before="1"/>
        <w:ind w:left="0"/>
        <w:rPr>
          <w:sz w:val="10"/>
        </w:rPr>
      </w:pPr>
    </w:p>
    <w:p>
      <w:pPr>
        <w:pStyle w:val="8"/>
        <w:numPr>
          <w:ilvl w:val="0"/>
          <w:numId w:val="1"/>
        </w:numPr>
        <w:tabs>
          <w:tab w:val="left" w:pos="1350"/>
        </w:tabs>
        <w:spacing w:before="55" w:after="0" w:line="240" w:lineRule="auto"/>
        <w:ind w:left="1349" w:right="0" w:hanging="802"/>
        <w:jc w:val="left"/>
        <w:rPr>
          <w:sz w:val="32"/>
        </w:rPr>
      </w:pPr>
      <w:r>
        <w:rPr>
          <w:sz w:val="32"/>
        </w:rPr>
        <w:t>发展党员的手续与程序</w:t>
      </w:r>
    </w:p>
    <w:p>
      <w:pPr>
        <w:pStyle w:val="8"/>
        <w:numPr>
          <w:ilvl w:val="0"/>
          <w:numId w:val="1"/>
        </w:numPr>
        <w:tabs>
          <w:tab w:val="left" w:pos="1350"/>
        </w:tabs>
        <w:spacing w:before="89" w:after="0" w:line="240" w:lineRule="auto"/>
        <w:ind w:left="1349" w:right="0" w:hanging="802"/>
        <w:jc w:val="left"/>
        <w:rPr>
          <w:sz w:val="32"/>
        </w:rPr>
      </w:pPr>
      <w:r>
        <w:rPr>
          <w:w w:val="95"/>
          <w:sz w:val="32"/>
        </w:rPr>
        <w:t>国际国内形势报告</w:t>
      </w:r>
    </w:p>
    <w:p>
      <w:pPr>
        <w:pStyle w:val="8"/>
        <w:numPr>
          <w:ilvl w:val="0"/>
          <w:numId w:val="1"/>
        </w:numPr>
        <w:tabs>
          <w:tab w:val="left" w:pos="1350"/>
        </w:tabs>
        <w:spacing w:before="89" w:after="0" w:line="240" w:lineRule="auto"/>
        <w:ind w:left="1349" w:right="0" w:hanging="802"/>
        <w:jc w:val="left"/>
        <w:rPr>
          <w:sz w:val="32"/>
        </w:rPr>
      </w:pPr>
      <w:r>
        <w:rPr>
          <w:w w:val="95"/>
          <w:sz w:val="32"/>
        </w:rPr>
        <w:t>上级重要精神解读</w:t>
      </w:r>
    </w:p>
    <w:p>
      <w:pPr>
        <w:pStyle w:val="8"/>
        <w:numPr>
          <w:ilvl w:val="0"/>
          <w:numId w:val="1"/>
        </w:numPr>
        <w:tabs>
          <w:tab w:val="left" w:pos="1350"/>
        </w:tabs>
        <w:spacing w:before="92" w:after="0" w:line="240" w:lineRule="auto"/>
        <w:ind w:left="1349" w:right="0" w:hanging="802"/>
        <w:jc w:val="left"/>
        <w:rPr>
          <w:sz w:val="32"/>
        </w:rPr>
      </w:pPr>
      <w:r>
        <w:rPr>
          <w:sz w:val="32"/>
        </w:rPr>
        <w:t>学唱《国际歌》</w:t>
      </w:r>
    </w:p>
    <w:p>
      <w:pPr>
        <w:pStyle w:val="8"/>
        <w:numPr>
          <w:ilvl w:val="0"/>
          <w:numId w:val="1"/>
        </w:numPr>
        <w:tabs>
          <w:tab w:val="left" w:pos="1350"/>
        </w:tabs>
        <w:spacing w:before="89" w:after="0" w:line="240" w:lineRule="auto"/>
        <w:ind w:left="1349" w:right="0" w:hanging="802"/>
        <w:jc w:val="left"/>
        <w:rPr>
          <w:sz w:val="32"/>
        </w:rPr>
      </w:pPr>
      <w:r>
        <w:rPr>
          <w:sz w:val="32"/>
        </w:rPr>
        <w:t>相关主题的讨论、调研、考察等</w:t>
      </w:r>
    </w:p>
    <w:p>
      <w:pPr>
        <w:pStyle w:val="2"/>
      </w:pPr>
      <w:r>
        <w:t>（三）培训教材</w:t>
      </w:r>
    </w:p>
    <w:p>
      <w:pPr>
        <w:pStyle w:val="2"/>
        <w:spacing w:before="92"/>
      </w:pPr>
      <w:r>
        <w:t>1、《入党积极分子培训教材》</w:t>
      </w:r>
    </w:p>
    <w:p>
      <w:pPr>
        <w:pStyle w:val="2"/>
        <w:spacing w:before="90" w:line="292" w:lineRule="auto"/>
        <w:ind w:right="5537"/>
      </w:pPr>
      <w:r>
        <w:t>2</w:t>
      </w:r>
      <w:r>
        <w:rPr>
          <w:spacing w:val="-19"/>
        </w:rPr>
        <w:t>、《中国共产党章程》</w:t>
      </w:r>
      <w:r>
        <w:t>三、高级培训</w:t>
      </w:r>
    </w:p>
    <w:p>
      <w:pPr>
        <w:pStyle w:val="2"/>
        <w:spacing w:before="0"/>
      </w:pPr>
      <w:r>
        <w:t>（一）教学目的与要求</w:t>
      </w:r>
    </w:p>
    <w:p>
      <w:pPr>
        <w:pStyle w:val="2"/>
        <w:spacing w:line="292" w:lineRule="auto"/>
        <w:ind w:left="114" w:right="214" w:firstLine="434"/>
        <w:jc w:val="both"/>
      </w:pPr>
      <w:r>
        <w:rPr>
          <w:spacing w:val="-10"/>
        </w:rPr>
        <w:t>通过对党建理论学说、党员权利义务、党的组织原则、党内监</w:t>
      </w:r>
      <w:r>
        <w:rPr>
          <w:spacing w:val="-1"/>
        </w:rPr>
        <w:t>督条例的系统学习和教育，帮助学员加强党性锻炼，增强党员意</w:t>
      </w:r>
      <w:r>
        <w:t>识，争做合格共产党员。</w:t>
      </w:r>
    </w:p>
    <w:p>
      <w:pPr>
        <w:pStyle w:val="2"/>
        <w:spacing w:before="0" w:line="292" w:lineRule="auto"/>
        <w:ind w:right="6497"/>
      </w:pPr>
      <w:r>
        <w:t>（二）教学内容1、必修内容</w:t>
      </w:r>
    </w:p>
    <w:p>
      <w:pPr>
        <w:pStyle w:val="2"/>
        <w:tabs>
          <w:tab w:val="left" w:pos="1829"/>
        </w:tabs>
        <w:spacing w:before="1"/>
      </w:pPr>
      <w:r>
        <w:t>第一讲</w:t>
      </w:r>
      <w:r>
        <w:tab/>
      </w:r>
      <w:r>
        <w:t>坚定共产主义理想信念</w:t>
      </w:r>
    </w:p>
    <w:p>
      <w:pPr>
        <w:pStyle w:val="2"/>
        <w:spacing w:line="292" w:lineRule="auto"/>
        <w:ind w:left="114" w:right="214" w:firstLine="434"/>
        <w:jc w:val="both"/>
      </w:pPr>
      <w:r>
        <w:rPr>
          <w:spacing w:val="-6"/>
        </w:rPr>
        <w:t>主要围绕理想信念是党员保持先进性的精神动力这一主题，阐</w:t>
      </w:r>
      <w:r>
        <w:rPr>
          <w:spacing w:val="-1"/>
        </w:rPr>
        <w:t>明共产党员为什么要坚定共产主义理想信念，重点阐述预备党员</w:t>
      </w:r>
      <w:r>
        <w:t>应该如何去树立与坚定共产主义理想信念。</w:t>
      </w:r>
    </w:p>
    <w:p>
      <w:pPr>
        <w:pStyle w:val="2"/>
        <w:spacing w:before="0" w:line="409" w:lineRule="exact"/>
        <w:jc w:val="both"/>
      </w:pPr>
      <w:r>
        <w:t>第二讲 深化对党的“四基本”的认识</w:t>
      </w:r>
    </w:p>
    <w:p>
      <w:pPr>
        <w:pStyle w:val="2"/>
        <w:spacing w:line="292" w:lineRule="auto"/>
        <w:ind w:left="114" w:right="212" w:firstLine="434"/>
        <w:jc w:val="both"/>
      </w:pPr>
      <w:r>
        <w:rPr>
          <w:spacing w:val="-10"/>
        </w:rPr>
        <w:t>主要围绕党的基本理论、基本路线、基本纲领、基本经验的科</w:t>
      </w:r>
      <w:r>
        <w:rPr>
          <w:spacing w:val="-1"/>
        </w:rPr>
        <w:t>学内涵，阐明中国特色社会主义的基本理论和实践问题，重点阐</w:t>
      </w:r>
      <w:r>
        <w:t>述坚持走中国特色的社会主义道路不动摇。</w:t>
      </w:r>
    </w:p>
    <w:p>
      <w:pPr>
        <w:pStyle w:val="2"/>
        <w:tabs>
          <w:tab w:val="left" w:pos="1829"/>
        </w:tabs>
        <w:spacing w:before="0"/>
      </w:pPr>
      <w:r>
        <w:t>第三讲</w:t>
      </w:r>
      <w:r>
        <w:tab/>
      </w:r>
      <w:r>
        <w:t>党内政治生活准则与反腐倡廉</w:t>
      </w:r>
    </w:p>
    <w:p>
      <w:pPr>
        <w:pStyle w:val="2"/>
        <w:spacing w:before="92" w:line="292" w:lineRule="auto"/>
        <w:ind w:left="114" w:right="212" w:firstLine="434"/>
      </w:pPr>
      <w:r>
        <w:rPr>
          <w:spacing w:val="-9"/>
        </w:rPr>
        <w:t>主要围绕党内政治生活若干准则，阐明共产党员应当学习和遵</w:t>
      </w:r>
      <w:r>
        <w:rPr>
          <w:spacing w:val="-1"/>
        </w:rPr>
        <w:t>守的党法党规党纪，重点阐述从严治党、恪守党纪，反腐倡廉，</w:t>
      </w:r>
    </w:p>
    <w:p>
      <w:pPr>
        <w:spacing w:after="0" w:line="292" w:lineRule="auto"/>
        <w:sectPr>
          <w:pgSz w:w="11910" w:h="16840"/>
          <w:pgMar w:top="1580" w:right="1260" w:bottom="280" w:left="1360" w:header="720" w:footer="720" w:gutter="0"/>
          <w:pgNumType w:fmt="decimal"/>
        </w:sectPr>
      </w:pPr>
    </w:p>
    <w:p>
      <w:pPr>
        <w:pStyle w:val="2"/>
        <w:spacing w:before="1"/>
        <w:ind w:left="0"/>
        <w:rPr>
          <w:sz w:val="10"/>
        </w:rPr>
      </w:pPr>
    </w:p>
    <w:p>
      <w:pPr>
        <w:pStyle w:val="2"/>
        <w:spacing w:before="55"/>
        <w:ind w:left="114"/>
      </w:pPr>
      <w:r>
        <w:t>永葆共产党人政治本色。</w:t>
      </w:r>
    </w:p>
    <w:p>
      <w:pPr>
        <w:pStyle w:val="2"/>
        <w:jc w:val="both"/>
      </w:pPr>
      <w:r>
        <w:t>第四讲 正确认识和切实过好党员预备期</w:t>
      </w:r>
    </w:p>
    <w:p>
      <w:pPr>
        <w:pStyle w:val="2"/>
        <w:spacing w:line="292" w:lineRule="auto"/>
        <w:ind w:left="114" w:right="214" w:firstLine="434"/>
        <w:jc w:val="both"/>
      </w:pPr>
      <w:r>
        <w:rPr>
          <w:spacing w:val="-8"/>
        </w:rPr>
        <w:t>主要围绕党章关于党员预备期的规定，阐明确立预备期的重要</w:t>
      </w:r>
      <w:r>
        <w:rPr>
          <w:spacing w:val="-1"/>
        </w:rPr>
        <w:t>性和必要性，重点阐述预备党员如何自觉接受党组织教育，切实</w:t>
      </w:r>
      <w:r>
        <w:t>过好预备期。</w:t>
      </w:r>
    </w:p>
    <w:p>
      <w:pPr>
        <w:pStyle w:val="2"/>
        <w:spacing w:before="0" w:line="409" w:lineRule="exact"/>
        <w:jc w:val="both"/>
      </w:pPr>
      <w:r>
        <w:t>第五讲 加强党性修养，发挥先锋模范作用</w:t>
      </w:r>
    </w:p>
    <w:p>
      <w:pPr>
        <w:pStyle w:val="2"/>
        <w:spacing w:before="92" w:line="292" w:lineRule="auto"/>
        <w:ind w:left="114" w:right="213" w:firstLine="434"/>
        <w:jc w:val="both"/>
      </w:pPr>
      <w:r>
        <w:rPr>
          <w:spacing w:val="-7"/>
        </w:rPr>
        <w:t>主要围绕党性修养和发挥先锋模范作用的意义，阐明党性修养</w:t>
      </w:r>
      <w:r>
        <w:rPr>
          <w:spacing w:val="-2"/>
        </w:rPr>
        <w:t>的精神实质和先锋模范作用的时代要求，重点阐述预备党员加强</w:t>
      </w:r>
      <w:r>
        <w:t>党性修养的途径和方法，立足本职发挥先锋模范作用。</w:t>
      </w:r>
    </w:p>
    <w:p>
      <w:pPr>
        <w:pStyle w:val="2"/>
        <w:spacing w:before="0"/>
      </w:pPr>
      <w:r>
        <w:t>2、选修内容</w:t>
      </w:r>
    </w:p>
    <w:p>
      <w:pPr>
        <w:pStyle w:val="8"/>
        <w:numPr>
          <w:ilvl w:val="0"/>
          <w:numId w:val="2"/>
        </w:numPr>
        <w:tabs>
          <w:tab w:val="left" w:pos="1350"/>
        </w:tabs>
        <w:spacing w:before="89" w:after="0" w:line="240" w:lineRule="auto"/>
        <w:ind w:left="1349" w:right="0" w:hanging="802"/>
        <w:jc w:val="left"/>
        <w:rPr>
          <w:sz w:val="32"/>
        </w:rPr>
      </w:pPr>
      <w:r>
        <w:rPr>
          <w:w w:val="95"/>
          <w:sz w:val="32"/>
        </w:rPr>
        <w:t>马列经典著作导读</w:t>
      </w:r>
    </w:p>
    <w:p>
      <w:pPr>
        <w:pStyle w:val="8"/>
        <w:numPr>
          <w:ilvl w:val="0"/>
          <w:numId w:val="2"/>
        </w:numPr>
        <w:tabs>
          <w:tab w:val="left" w:pos="1350"/>
        </w:tabs>
        <w:spacing w:before="89" w:after="0" w:line="240" w:lineRule="auto"/>
        <w:ind w:left="1349" w:right="0" w:hanging="802"/>
        <w:jc w:val="left"/>
        <w:rPr>
          <w:sz w:val="32"/>
        </w:rPr>
      </w:pPr>
      <w:r>
        <w:rPr>
          <w:w w:val="95"/>
          <w:sz w:val="32"/>
        </w:rPr>
        <w:t>上级重要精神解读</w:t>
      </w:r>
    </w:p>
    <w:p>
      <w:pPr>
        <w:pStyle w:val="8"/>
        <w:numPr>
          <w:ilvl w:val="0"/>
          <w:numId w:val="2"/>
        </w:numPr>
        <w:tabs>
          <w:tab w:val="left" w:pos="1350"/>
        </w:tabs>
        <w:spacing w:before="92" w:after="0" w:line="240" w:lineRule="auto"/>
        <w:ind w:left="1349" w:right="0" w:hanging="802"/>
        <w:jc w:val="left"/>
        <w:rPr>
          <w:sz w:val="32"/>
        </w:rPr>
      </w:pPr>
      <w:r>
        <w:rPr>
          <w:w w:val="95"/>
          <w:sz w:val="32"/>
        </w:rPr>
        <w:t>国际国内形势报告</w:t>
      </w:r>
    </w:p>
    <w:p>
      <w:pPr>
        <w:pStyle w:val="8"/>
        <w:numPr>
          <w:ilvl w:val="0"/>
          <w:numId w:val="2"/>
        </w:numPr>
        <w:tabs>
          <w:tab w:val="left" w:pos="1350"/>
        </w:tabs>
        <w:spacing w:before="89" w:after="0" w:line="240" w:lineRule="auto"/>
        <w:ind w:left="1349" w:right="0" w:hanging="802"/>
        <w:jc w:val="left"/>
        <w:rPr>
          <w:sz w:val="32"/>
        </w:rPr>
      </w:pPr>
      <w:r>
        <w:rPr>
          <w:w w:val="95"/>
          <w:sz w:val="32"/>
        </w:rPr>
        <w:t>社会热点问题探析</w:t>
      </w:r>
    </w:p>
    <w:p>
      <w:pPr>
        <w:pStyle w:val="8"/>
        <w:numPr>
          <w:ilvl w:val="0"/>
          <w:numId w:val="2"/>
        </w:numPr>
        <w:tabs>
          <w:tab w:val="left" w:pos="1350"/>
        </w:tabs>
        <w:spacing w:before="90" w:after="0" w:line="240" w:lineRule="auto"/>
        <w:ind w:left="1349" w:right="0" w:hanging="802"/>
        <w:jc w:val="left"/>
        <w:rPr>
          <w:sz w:val="32"/>
        </w:rPr>
      </w:pPr>
      <w:r>
        <w:rPr>
          <w:sz w:val="32"/>
        </w:rPr>
        <w:t>党内主题教育活动等</w:t>
      </w:r>
    </w:p>
    <w:p>
      <w:pPr>
        <w:pStyle w:val="2"/>
        <w:spacing w:before="91"/>
      </w:pPr>
      <w:r>
        <w:t>（三）培训教材</w:t>
      </w:r>
    </w:p>
    <w:p>
      <w:pPr>
        <w:pStyle w:val="2"/>
        <w:spacing w:before="90"/>
      </w:pPr>
      <w:r>
        <w:t>1、《预备党员培训教材》</w:t>
      </w:r>
    </w:p>
    <w:p>
      <w:pPr>
        <w:pStyle w:val="2"/>
      </w:pPr>
      <w:r>
        <w:t>2、《关于党内政治生活的若干准则》</w:t>
      </w:r>
    </w:p>
    <w:sectPr>
      <w:pgSz w:w="11910" w:h="16840"/>
      <w:pgMar w:top="1580" w:right="1260" w:bottom="280" w:left="1360" w:header="720" w:footer="720" w:gutter="0"/>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00"/>
    <w:family w:val="auto"/>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8" o:spid="_x0000_s4098"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157</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1349" w:hanging="802"/>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2134" w:hanging="802"/>
      </w:pPr>
      <w:rPr>
        <w:rFonts w:hint="default"/>
        <w:lang w:val="zh-CN" w:eastAsia="zh-CN" w:bidi="zh-CN"/>
      </w:rPr>
    </w:lvl>
    <w:lvl w:ilvl="2" w:tentative="0">
      <w:start w:val="0"/>
      <w:numFmt w:val="bullet"/>
      <w:lvlText w:val="•"/>
      <w:lvlJc w:val="left"/>
      <w:pPr>
        <w:ind w:left="2929" w:hanging="802"/>
      </w:pPr>
      <w:rPr>
        <w:rFonts w:hint="default"/>
        <w:lang w:val="zh-CN" w:eastAsia="zh-CN" w:bidi="zh-CN"/>
      </w:rPr>
    </w:lvl>
    <w:lvl w:ilvl="3" w:tentative="0">
      <w:start w:val="0"/>
      <w:numFmt w:val="bullet"/>
      <w:lvlText w:val="•"/>
      <w:lvlJc w:val="left"/>
      <w:pPr>
        <w:ind w:left="3723" w:hanging="802"/>
      </w:pPr>
      <w:rPr>
        <w:rFonts w:hint="default"/>
        <w:lang w:val="zh-CN" w:eastAsia="zh-CN" w:bidi="zh-CN"/>
      </w:rPr>
    </w:lvl>
    <w:lvl w:ilvl="4" w:tentative="0">
      <w:start w:val="0"/>
      <w:numFmt w:val="bullet"/>
      <w:lvlText w:val="•"/>
      <w:lvlJc w:val="left"/>
      <w:pPr>
        <w:ind w:left="4518" w:hanging="802"/>
      </w:pPr>
      <w:rPr>
        <w:rFonts w:hint="default"/>
        <w:lang w:val="zh-CN" w:eastAsia="zh-CN" w:bidi="zh-CN"/>
      </w:rPr>
    </w:lvl>
    <w:lvl w:ilvl="5" w:tentative="0">
      <w:start w:val="0"/>
      <w:numFmt w:val="bullet"/>
      <w:lvlText w:val="•"/>
      <w:lvlJc w:val="left"/>
      <w:pPr>
        <w:ind w:left="5313" w:hanging="802"/>
      </w:pPr>
      <w:rPr>
        <w:rFonts w:hint="default"/>
        <w:lang w:val="zh-CN" w:eastAsia="zh-CN" w:bidi="zh-CN"/>
      </w:rPr>
    </w:lvl>
    <w:lvl w:ilvl="6" w:tentative="0">
      <w:start w:val="0"/>
      <w:numFmt w:val="bullet"/>
      <w:lvlText w:val="•"/>
      <w:lvlJc w:val="left"/>
      <w:pPr>
        <w:ind w:left="6107" w:hanging="802"/>
      </w:pPr>
      <w:rPr>
        <w:rFonts w:hint="default"/>
        <w:lang w:val="zh-CN" w:eastAsia="zh-CN" w:bidi="zh-CN"/>
      </w:rPr>
    </w:lvl>
    <w:lvl w:ilvl="7" w:tentative="0">
      <w:start w:val="0"/>
      <w:numFmt w:val="bullet"/>
      <w:lvlText w:val="•"/>
      <w:lvlJc w:val="left"/>
      <w:pPr>
        <w:ind w:left="6902" w:hanging="802"/>
      </w:pPr>
      <w:rPr>
        <w:rFonts w:hint="default"/>
        <w:lang w:val="zh-CN" w:eastAsia="zh-CN" w:bidi="zh-CN"/>
      </w:rPr>
    </w:lvl>
    <w:lvl w:ilvl="8" w:tentative="0">
      <w:start w:val="0"/>
      <w:numFmt w:val="bullet"/>
      <w:lvlText w:val="•"/>
      <w:lvlJc w:val="left"/>
      <w:pPr>
        <w:ind w:left="7697" w:hanging="802"/>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1349" w:hanging="802"/>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2134" w:hanging="802"/>
      </w:pPr>
      <w:rPr>
        <w:rFonts w:hint="default"/>
        <w:lang w:val="zh-CN" w:eastAsia="zh-CN" w:bidi="zh-CN"/>
      </w:rPr>
    </w:lvl>
    <w:lvl w:ilvl="2" w:tentative="0">
      <w:start w:val="0"/>
      <w:numFmt w:val="bullet"/>
      <w:lvlText w:val="•"/>
      <w:lvlJc w:val="left"/>
      <w:pPr>
        <w:ind w:left="2929" w:hanging="802"/>
      </w:pPr>
      <w:rPr>
        <w:rFonts w:hint="default"/>
        <w:lang w:val="zh-CN" w:eastAsia="zh-CN" w:bidi="zh-CN"/>
      </w:rPr>
    </w:lvl>
    <w:lvl w:ilvl="3" w:tentative="0">
      <w:start w:val="0"/>
      <w:numFmt w:val="bullet"/>
      <w:lvlText w:val="•"/>
      <w:lvlJc w:val="left"/>
      <w:pPr>
        <w:ind w:left="3723" w:hanging="802"/>
      </w:pPr>
      <w:rPr>
        <w:rFonts w:hint="default"/>
        <w:lang w:val="zh-CN" w:eastAsia="zh-CN" w:bidi="zh-CN"/>
      </w:rPr>
    </w:lvl>
    <w:lvl w:ilvl="4" w:tentative="0">
      <w:start w:val="0"/>
      <w:numFmt w:val="bullet"/>
      <w:lvlText w:val="•"/>
      <w:lvlJc w:val="left"/>
      <w:pPr>
        <w:ind w:left="4518" w:hanging="802"/>
      </w:pPr>
      <w:rPr>
        <w:rFonts w:hint="default"/>
        <w:lang w:val="zh-CN" w:eastAsia="zh-CN" w:bidi="zh-CN"/>
      </w:rPr>
    </w:lvl>
    <w:lvl w:ilvl="5" w:tentative="0">
      <w:start w:val="0"/>
      <w:numFmt w:val="bullet"/>
      <w:lvlText w:val="•"/>
      <w:lvlJc w:val="left"/>
      <w:pPr>
        <w:ind w:left="5313" w:hanging="802"/>
      </w:pPr>
      <w:rPr>
        <w:rFonts w:hint="default"/>
        <w:lang w:val="zh-CN" w:eastAsia="zh-CN" w:bidi="zh-CN"/>
      </w:rPr>
    </w:lvl>
    <w:lvl w:ilvl="6" w:tentative="0">
      <w:start w:val="0"/>
      <w:numFmt w:val="bullet"/>
      <w:lvlText w:val="•"/>
      <w:lvlJc w:val="left"/>
      <w:pPr>
        <w:ind w:left="6107" w:hanging="802"/>
      </w:pPr>
      <w:rPr>
        <w:rFonts w:hint="default"/>
        <w:lang w:val="zh-CN" w:eastAsia="zh-CN" w:bidi="zh-CN"/>
      </w:rPr>
    </w:lvl>
    <w:lvl w:ilvl="7" w:tentative="0">
      <w:start w:val="0"/>
      <w:numFmt w:val="bullet"/>
      <w:lvlText w:val="•"/>
      <w:lvlJc w:val="left"/>
      <w:pPr>
        <w:ind w:left="6902" w:hanging="802"/>
      </w:pPr>
      <w:rPr>
        <w:rFonts w:hint="default"/>
        <w:lang w:val="zh-CN" w:eastAsia="zh-CN" w:bidi="zh-CN"/>
      </w:rPr>
    </w:lvl>
    <w:lvl w:ilvl="8" w:tentative="0">
      <w:start w:val="0"/>
      <w:numFmt w:val="bullet"/>
      <w:lvlText w:val="•"/>
      <w:lvlJc w:val="left"/>
      <w:pPr>
        <w:ind w:left="7697" w:hanging="802"/>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shapeLayoutLikeWW8/>
    <w:useFELayout/>
    <w:compatSetting w:name="compatibilityMode" w:uri="http://schemas.microsoft.com/office/word" w:val="12"/>
  </w:compat>
  <w:rsids>
    <w:rsidRoot w:val="00000000"/>
    <w:rsid w:val="08E3560A"/>
    <w:rsid w:val="193669DD"/>
    <w:rsid w:val="26A14A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5">
    <w:name w:val="Default Paragraph Font"/>
    <w:semiHidden/>
    <w:unhideWhenUsed/>
    <w:uiPriority w:val="1"/>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spacing w:before="89"/>
      <w:ind w:left="548"/>
    </w:pPr>
    <w:rPr>
      <w:rFonts w:ascii="仿宋" w:hAnsi="仿宋" w:eastAsia="仿宋" w:cs="仿宋"/>
      <w:sz w:val="32"/>
      <w:szCs w:val="32"/>
      <w:lang w:val="zh-CN" w:eastAsia="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Layout w:type="fixed"/>
      <w:tblCellMar>
        <w:top w:w="0" w:type="dxa"/>
        <w:left w:w="0" w:type="dxa"/>
        <w:bottom w:w="0" w:type="dxa"/>
        <w:right w:w="0" w:type="dxa"/>
      </w:tblCellMar>
    </w:tblPr>
  </w:style>
  <w:style w:type="paragraph" w:styleId="8">
    <w:name w:val="List Paragraph"/>
    <w:basedOn w:val="1"/>
    <w:qFormat/>
    <w:uiPriority w:val="1"/>
    <w:pPr>
      <w:spacing w:before="89"/>
      <w:ind w:left="1349" w:hanging="802"/>
    </w:pPr>
    <w:rPr>
      <w:rFonts w:ascii="仿宋" w:hAnsi="仿宋" w:eastAsia="仿宋" w:cs="仿宋"/>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2018-12-18T07:10:00Z</dcterms:created>
  <dc:creator>User</dc:creator>
  <cp:lastModifiedBy>CassielYS</cp:lastModifiedBy>
  <dcterms:modified xsi:type="dcterms:W3CDTF">2018-12-19T04:07:26Z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2018-11-19T00:00:00Z</vt:filetime>
  </property>
  <property fmtid="{D5CDD505-2E9C-101B-9397-08002B2CF9AE}" pid="3" name="Creator">
    <vt:lpwstr>Microsoft® Word 2010</vt:lpwstr>
  </property>
  <property fmtid="{D5CDD505-2E9C-101B-9397-08002B2CF9AE}" pid="4" name="LastSaved">
    <vt:filetime>2018-12-18T00:00:00Z</vt:filetime>
  </property>
  <property fmtid="{D5CDD505-2E9C-101B-9397-08002B2CF9AE}" pid="5" name="KSOProductBuildVer">
    <vt:lpwstr>2052-11.1.0.8205</vt:lpwstr>
  </property>
</Properties>
</file>