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58" w:rsidRPr="00B424E0" w:rsidRDefault="00B07447">
      <w:pPr>
        <w:rPr>
          <w:rFonts w:ascii="仿宋" w:eastAsia="仿宋" w:hAnsi="仿宋" w:cs="黑体"/>
          <w:color w:val="000000"/>
          <w:kern w:val="0"/>
          <w:sz w:val="28"/>
          <w:szCs w:val="28"/>
        </w:rPr>
      </w:pPr>
      <w:r w:rsidRPr="00B424E0">
        <w:rPr>
          <w:rFonts w:ascii="仿宋" w:eastAsia="仿宋" w:hAnsi="仿宋" w:cs="黑体" w:hint="eastAsia"/>
          <w:color w:val="000000"/>
          <w:kern w:val="0"/>
          <w:sz w:val="28"/>
          <w:szCs w:val="28"/>
        </w:rPr>
        <w:t>附件1：</w:t>
      </w:r>
    </w:p>
    <w:p w:rsidR="00F91E58" w:rsidRPr="00B424E0" w:rsidRDefault="00B07447">
      <w:pPr>
        <w:spacing w:line="480" w:lineRule="auto"/>
        <w:jc w:val="center"/>
        <w:rPr>
          <w:rFonts w:asciiTheme="majorEastAsia" w:eastAsiaTheme="majorEastAsia" w:hAnsiTheme="majorEastAsia" w:cs="黑体"/>
          <w:b/>
          <w:bCs/>
          <w:sz w:val="36"/>
          <w:szCs w:val="36"/>
        </w:rPr>
      </w:pPr>
      <w:r w:rsidRPr="00B424E0">
        <w:rPr>
          <w:rFonts w:asciiTheme="majorEastAsia" w:eastAsiaTheme="majorEastAsia" w:hAnsiTheme="majorEastAsia" w:cs="黑体" w:hint="eastAsia"/>
          <w:b/>
          <w:bCs/>
          <w:sz w:val="36"/>
          <w:szCs w:val="36"/>
        </w:rPr>
        <w:t>2019年度扬州大学教职工</w:t>
      </w:r>
    </w:p>
    <w:p w:rsidR="00F91E58" w:rsidRPr="00B424E0" w:rsidRDefault="00B07447">
      <w:pPr>
        <w:spacing w:line="480" w:lineRule="auto"/>
        <w:jc w:val="center"/>
        <w:rPr>
          <w:rFonts w:asciiTheme="majorEastAsia" w:eastAsiaTheme="majorEastAsia" w:hAnsiTheme="majorEastAsia" w:cs="黑体"/>
          <w:b/>
          <w:bCs/>
          <w:sz w:val="36"/>
          <w:szCs w:val="36"/>
        </w:rPr>
      </w:pPr>
      <w:r w:rsidRPr="00B424E0">
        <w:rPr>
          <w:rFonts w:asciiTheme="majorEastAsia" w:eastAsiaTheme="majorEastAsia" w:hAnsiTheme="majorEastAsia" w:cs="黑体" w:hint="eastAsia"/>
          <w:b/>
          <w:bCs/>
          <w:sz w:val="36"/>
          <w:szCs w:val="36"/>
        </w:rPr>
        <w:t>政治理论学习主要参考资料</w:t>
      </w:r>
      <w:bookmarkStart w:id="0" w:name="_GoBack"/>
      <w:bookmarkEnd w:id="0"/>
    </w:p>
    <w:p w:rsidR="00B424E0" w:rsidRDefault="00B424E0" w:rsidP="00B424E0">
      <w:pPr>
        <w:widowControl/>
        <w:spacing w:line="440" w:lineRule="exact"/>
        <w:ind w:firstLineChars="200" w:firstLine="643"/>
        <w:jc w:val="left"/>
        <w:rPr>
          <w:rFonts w:ascii="仿宋" w:eastAsia="仿宋" w:hAnsi="仿宋" w:cs="仿宋"/>
          <w:b/>
          <w:bCs/>
          <w:color w:val="000000"/>
          <w:kern w:val="0"/>
          <w:sz w:val="32"/>
          <w:szCs w:val="32"/>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专题1：关于习近平新时代中国特色社会主义思想科学理论体系的专题学习。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1.《习近平新时代中国特色社会主义思想三十讲》</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2.《习近平新时代中国特色社会主义思想学习纲要》</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3.习近平新时代中国特色社会主义思想三十讲课件http://www.xinhuanet.com/politics/xjpsxkj/index.html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4.《习近平新时代中国特色社会主义思想三十讲》讲了什么，怎么讲的？http://cpc.people.com.cn/n1/2018/0606/c419242-30037881.html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5.划时代的思想火炬——深刻认识习近平新时代中国特色社会主义思想的时代背景、实践基础和理论渊源http://library.ttcdw.com/libary/zhengzhililunsuyang/xljh/151481.html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6.习近平新时代中国特色社会主义思想的理论特色和实践意义http://library.ttcdw.com/libary/zhengzhililunsuyang/zhengzhijianshe/151482.html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7.习近平新时代中国特色社会主义思想的内在逻辑http://library.ttcdw.com/libary/zhengzhililunsuyang/zhengzhijianshe/151483.html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8.学习贯彻党章的核心、根本、关键及实质http://library.ttcdw.com/libary/zhengzhililunsuyang/dzdg/147464.html</w:t>
      </w:r>
    </w:p>
    <w:p w:rsidR="00B424E0" w:rsidRPr="00FD11EB" w:rsidRDefault="00B424E0" w:rsidP="00957ECD">
      <w:pPr>
        <w:widowControl/>
        <w:spacing w:line="480" w:lineRule="exact"/>
        <w:ind w:firstLineChars="200" w:firstLine="562"/>
        <w:jc w:val="left"/>
        <w:rPr>
          <w:rFonts w:ascii="仿宋" w:eastAsia="仿宋" w:hAnsi="仿宋" w:cs="仿宋"/>
          <w:b/>
          <w:bCs/>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专题2：关于用习近平新时代中国特色社会主义思想铸魂育人的专题学习。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lastRenderedPageBreak/>
        <w:t>1.习近平主持召开学校思想政治理论课教师座谈会强调 用新时代中国特色社会主义思想铸魂育人 贯彻党的教育方针落实立德树人根本任务http://www.xinhuanet.com/video/2019-03/18/c_1210085510.htm</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2.努力培养担当民族复兴大任的时代新人——学校思想政治理论课教师座谈会与会</w:t>
      </w:r>
      <w:proofErr w:type="gramStart"/>
      <w:r w:rsidRPr="00FD11EB">
        <w:rPr>
          <w:rFonts w:ascii="仿宋" w:eastAsia="仿宋" w:hAnsi="仿宋" w:cs="仿宋" w:hint="eastAsia"/>
          <w:color w:val="000000"/>
          <w:kern w:val="0"/>
          <w:sz w:val="28"/>
          <w:szCs w:val="28"/>
        </w:rPr>
        <w:t>代表热议习近平</w:t>
      </w:r>
      <w:proofErr w:type="gramEnd"/>
      <w:r w:rsidRPr="00FD11EB">
        <w:rPr>
          <w:rFonts w:ascii="仿宋" w:eastAsia="仿宋" w:hAnsi="仿宋" w:cs="仿宋" w:hint="eastAsia"/>
          <w:color w:val="000000"/>
          <w:kern w:val="0"/>
          <w:sz w:val="28"/>
          <w:szCs w:val="28"/>
        </w:rPr>
        <w:t>总书记重要讲话https://www.xuexi.cn/5c32495ddb9139e77326418da7553d36/e43e220633a65f9b6d8b53712cba9caa.html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3.习近平在学校思想政治理论课教师座谈会上的</w:t>
      </w:r>
      <w:proofErr w:type="gramStart"/>
      <w:r w:rsidRPr="00FD11EB">
        <w:rPr>
          <w:rFonts w:ascii="仿宋" w:eastAsia="仿宋" w:hAnsi="仿宋" w:cs="仿宋" w:hint="eastAsia"/>
          <w:color w:val="000000"/>
          <w:kern w:val="0"/>
          <w:sz w:val="28"/>
          <w:szCs w:val="28"/>
        </w:rPr>
        <w:t>讲话金</w:t>
      </w:r>
      <w:proofErr w:type="gramEnd"/>
      <w:r w:rsidRPr="00FD11EB">
        <w:rPr>
          <w:rFonts w:ascii="仿宋" w:eastAsia="仿宋" w:hAnsi="仿宋" w:cs="仿宋" w:hint="eastAsia"/>
          <w:color w:val="000000"/>
          <w:kern w:val="0"/>
          <w:sz w:val="28"/>
          <w:szCs w:val="28"/>
        </w:rPr>
        <w:t>句https://www.xuexi.cn/6613e54be3b97708d1e81b2f32da33fd/e43e220633a65f9b6d8b53712cba9caa.html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4.习近平2019年3月18日主持召开学校思想政治理论课教师座谈会并发表重要讲话https://www.xuexi.cn/dcd04a790d372b7a7094e5662a4c45fc/e43e220633a65f9b6d8b53712cba9caa.html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5.习近平总书记在学校思想政治理论课教师座谈会上的重要讲话引发热烈反响https://www.xuexi.cn/0b7f376869d3d0ae0e40f3bcf2c2cd1c/e43e220633a65f9b6d8b53712cba9caa.html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6.一堂特殊而难忘的</w:t>
      </w:r>
      <w:proofErr w:type="gramStart"/>
      <w:r w:rsidRPr="00FD11EB">
        <w:rPr>
          <w:rFonts w:ascii="仿宋" w:eastAsia="仿宋" w:hAnsi="仿宋" w:cs="仿宋" w:hint="eastAsia"/>
          <w:color w:val="000000"/>
          <w:kern w:val="0"/>
          <w:sz w:val="28"/>
          <w:szCs w:val="28"/>
        </w:rPr>
        <w:t>思政课</w:t>
      </w:r>
      <w:proofErr w:type="gramEnd"/>
      <w:r w:rsidRPr="00FD11EB">
        <w:rPr>
          <w:rFonts w:ascii="仿宋" w:eastAsia="仿宋" w:hAnsi="仿宋" w:cs="仿宋" w:hint="eastAsia"/>
          <w:color w:val="000000"/>
          <w:kern w:val="0"/>
          <w:sz w:val="28"/>
          <w:szCs w:val="28"/>
        </w:rPr>
        <w:t>——习近平总书记主持召开学校思想政治理论课教师座谈会侧记https://www.xuexi.cn/59d5f702d59e24765933b31994e5a8da/e43e220633a65f9b6d8b53712cba9caa.html</w:t>
      </w:r>
    </w:p>
    <w:p w:rsidR="00B424E0" w:rsidRPr="00FD11EB" w:rsidRDefault="00B424E0" w:rsidP="00957ECD">
      <w:pPr>
        <w:widowControl/>
        <w:spacing w:line="480" w:lineRule="exact"/>
        <w:ind w:firstLineChars="200" w:firstLine="560"/>
        <w:jc w:val="left"/>
        <w:rPr>
          <w:rFonts w:ascii="仿宋" w:eastAsia="仿宋" w:hAnsi="仿宋" w:cs="仿宋"/>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专题3：关于2019全国两会精神的专题学习。</w:t>
      </w:r>
    </w:p>
    <w:p w:rsidR="00B424E0" w:rsidRPr="00FD11EB" w:rsidRDefault="00B07447" w:rsidP="00957ECD">
      <w:pPr>
        <w:pStyle w:val="aa"/>
        <w:widowControl/>
        <w:numPr>
          <w:ilvl w:val="0"/>
          <w:numId w:val="1"/>
        </w:numPr>
        <w:spacing w:line="480" w:lineRule="exact"/>
        <w:ind w:firstLineChars="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政府工作报告（文字实录）</w:t>
      </w:r>
    </w:p>
    <w:p w:rsidR="00F91E58" w:rsidRPr="00F65BFC" w:rsidRDefault="00B07447" w:rsidP="00957ECD">
      <w:pPr>
        <w:widowControl/>
        <w:spacing w:line="480" w:lineRule="exact"/>
        <w:jc w:val="left"/>
        <w:rPr>
          <w:rFonts w:ascii="仿宋" w:eastAsia="仿宋" w:hAnsi="仿宋" w:cs="仿宋"/>
          <w:color w:val="000000"/>
          <w:kern w:val="0"/>
          <w:sz w:val="28"/>
          <w:szCs w:val="28"/>
        </w:rPr>
      </w:pPr>
      <w:r w:rsidRPr="00F65BFC">
        <w:rPr>
          <w:rFonts w:ascii="仿宋" w:eastAsia="仿宋" w:hAnsi="仿宋" w:cs="仿宋" w:hint="eastAsia"/>
          <w:color w:val="000000"/>
          <w:kern w:val="0"/>
          <w:sz w:val="28"/>
          <w:szCs w:val="28"/>
        </w:rPr>
        <w:t>http://library.ttcdw.com/libary/zhengzhililunsuyang/zhengzhijianshe/156479.html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lastRenderedPageBreak/>
        <w:t>2.全国政协十三届二次会议在京开幕http://library.ttcdw.com/libary/zhengzhililunsuyang/zhengzhijianshe/156399.html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3.十三届全国人大二次会议在京开幕http://library.ttcdw.com/libary/zhengzhililunsuyang/zhengzhijianshe/156456.html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4.习近平李克强栗战书汪洋王沪宁</w:t>
      </w:r>
      <w:proofErr w:type="gramStart"/>
      <w:r w:rsidRPr="00FD11EB">
        <w:rPr>
          <w:rFonts w:ascii="仿宋" w:eastAsia="仿宋" w:hAnsi="仿宋" w:cs="仿宋" w:hint="eastAsia"/>
          <w:color w:val="000000"/>
          <w:kern w:val="0"/>
          <w:sz w:val="28"/>
          <w:szCs w:val="28"/>
        </w:rPr>
        <w:t>赵乐际韩正</w:t>
      </w:r>
      <w:proofErr w:type="gramEnd"/>
      <w:r w:rsidRPr="00FD11EB">
        <w:rPr>
          <w:rFonts w:ascii="仿宋" w:eastAsia="仿宋" w:hAnsi="仿宋" w:cs="仿宋" w:hint="eastAsia"/>
          <w:color w:val="000000"/>
          <w:kern w:val="0"/>
          <w:sz w:val="28"/>
          <w:szCs w:val="28"/>
        </w:rPr>
        <w:t>分别参加全国人大会议一些代表团审议http://library.ttcdw.com/libary/zhengzhililunsuyang/zhengzhijianshe/156522.html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5.上下同心再出发——习近平总书记同出席2019年全国两会人大代表、政协委员共商国是纪实http://library.ttcdw.com/libary/zhengzhililunsuyang/zhengzhijianshe/156576.html</w:t>
      </w:r>
    </w:p>
    <w:p w:rsidR="00F91E58" w:rsidRPr="00FD11EB" w:rsidRDefault="00B07447" w:rsidP="00957ECD">
      <w:pPr>
        <w:widowControl/>
        <w:spacing w:line="480" w:lineRule="exact"/>
        <w:ind w:firstLineChars="200" w:firstLine="560"/>
        <w:jc w:val="left"/>
        <w:rPr>
          <w:rFonts w:ascii="仿宋" w:eastAsia="仿宋" w:hAnsi="仿宋" w:cs="仿宋"/>
          <w:color w:val="000000"/>
          <w:spacing w:val="-6"/>
          <w:kern w:val="0"/>
          <w:sz w:val="28"/>
          <w:szCs w:val="28"/>
        </w:rPr>
      </w:pPr>
      <w:r w:rsidRPr="00FD11EB">
        <w:rPr>
          <w:rFonts w:ascii="仿宋" w:eastAsia="仿宋" w:hAnsi="仿宋" w:cs="仿宋" w:hint="eastAsia"/>
          <w:color w:val="000000"/>
          <w:kern w:val="0"/>
          <w:sz w:val="28"/>
          <w:szCs w:val="28"/>
        </w:rPr>
        <w:t>6.新使命 新任务 新蓝图 新期待 ——专家解读政府工作报告提出的教育工作重点</w:t>
      </w:r>
      <w:r w:rsidRPr="00FD11EB">
        <w:rPr>
          <w:rFonts w:ascii="仿宋" w:eastAsia="仿宋" w:hAnsi="仿宋" w:cs="仿宋" w:hint="eastAsia"/>
          <w:color w:val="000000"/>
          <w:spacing w:val="-6"/>
          <w:kern w:val="0"/>
          <w:sz w:val="28"/>
          <w:szCs w:val="28"/>
        </w:rPr>
        <w:t>http://library.ttcdw.com/libary/zhengzhililunsuyang/zhengzhijianshe/156506.html</w:t>
      </w:r>
    </w:p>
    <w:p w:rsidR="00F91E58" w:rsidRPr="00FD11EB" w:rsidRDefault="00F91E58" w:rsidP="00957ECD">
      <w:pPr>
        <w:widowControl/>
        <w:spacing w:line="480" w:lineRule="exact"/>
        <w:ind w:firstLineChars="200" w:firstLine="562"/>
        <w:jc w:val="left"/>
        <w:rPr>
          <w:rFonts w:ascii="仿宋" w:eastAsia="仿宋" w:hAnsi="仿宋" w:cs="仿宋"/>
          <w:b/>
          <w:bCs/>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专题4：关于认真学习贯彻全国教育大会精神，开启加快教育现代化、建设教育强国新征程的专题学习。</w:t>
      </w:r>
    </w:p>
    <w:p w:rsidR="00F91E58" w:rsidRPr="00FD11EB" w:rsidRDefault="00B07447" w:rsidP="00957ECD">
      <w:pPr>
        <w:pStyle w:val="3"/>
        <w:widowControl/>
        <w:spacing w:beforeAutospacing="0" w:afterAutospacing="0" w:line="480" w:lineRule="exact"/>
        <w:ind w:firstLineChars="200" w:firstLine="560"/>
        <w:rPr>
          <w:rFonts w:ascii="仿宋" w:eastAsia="仿宋" w:hAnsi="仿宋" w:cs="仿宋" w:hint="default"/>
          <w:b w:val="0"/>
          <w:color w:val="000000"/>
          <w:sz w:val="28"/>
          <w:szCs w:val="28"/>
        </w:rPr>
      </w:pPr>
      <w:r w:rsidRPr="00FD11EB">
        <w:rPr>
          <w:rFonts w:ascii="仿宋" w:eastAsia="仿宋" w:hAnsi="仿宋" w:cs="仿宋"/>
          <w:b w:val="0"/>
          <w:color w:val="000000"/>
          <w:sz w:val="28"/>
          <w:szCs w:val="28"/>
        </w:rPr>
        <w:t>1.习近平出席全国教育大会并发表重要讲话http://library.ttcdw.com/libary/zhengzhililunsuyang/zhengzhijianshe/153889.html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2.坚持社会主义办学方向 办好人民满意的教育 ——全国教育大会发言摘登http://library.ttcdw.com/libary/zhengzhililunsuyang/zhengzhijianshe/154060.html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lastRenderedPageBreak/>
        <w:t>3.全国教师战线学习贯彻全国教育大会精神座谈会召开http://library.ttcdw.com/libary/zhengzhililunsuyang/zhengzhijianshe/154123.html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4.教育部党组：坚定不移走中国特色社会主义教育发展道路http://library.ttcdw.com/libary/zhengzhililunsuyang/zhengzhijianshe/154010.html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5.陈宝生：认真学习贯彻全国教育大会精神 开启加快教育现代化、建设教育强国新征程http://library.ttcdw.com/libary/zhengzhililunsuyang/zhengzhijianshe/154399.html</w:t>
      </w:r>
    </w:p>
    <w:p w:rsidR="00F91E58" w:rsidRPr="00FD11EB" w:rsidRDefault="00B07447" w:rsidP="00957ECD">
      <w:pPr>
        <w:widowControl/>
        <w:spacing w:line="480" w:lineRule="exact"/>
        <w:ind w:firstLineChars="200" w:firstLine="560"/>
        <w:jc w:val="left"/>
        <w:rPr>
          <w:rFonts w:ascii="仿宋" w:eastAsia="仿宋" w:hAnsi="仿宋" w:cs="仿宋"/>
          <w:color w:val="000000"/>
          <w:spacing w:val="-6"/>
          <w:kern w:val="0"/>
          <w:sz w:val="28"/>
          <w:szCs w:val="28"/>
        </w:rPr>
      </w:pPr>
      <w:r w:rsidRPr="00FD11EB">
        <w:rPr>
          <w:rFonts w:ascii="仿宋" w:eastAsia="仿宋" w:hAnsi="仿宋" w:cs="仿宋" w:hint="eastAsia"/>
          <w:color w:val="000000"/>
          <w:kern w:val="0"/>
          <w:sz w:val="28"/>
          <w:szCs w:val="28"/>
        </w:rPr>
        <w:t>6.教育工作的根本任务</w:t>
      </w:r>
      <w:r w:rsidRPr="00FD11EB">
        <w:rPr>
          <w:rFonts w:ascii="仿宋" w:eastAsia="仿宋" w:hAnsi="仿宋" w:cs="仿宋" w:hint="eastAsia"/>
          <w:color w:val="000000"/>
          <w:spacing w:val="-6"/>
          <w:kern w:val="0"/>
          <w:sz w:val="28"/>
          <w:szCs w:val="28"/>
        </w:rPr>
        <w:t>http://library.ttcdw.com/libary/zhengzhililunsuyang/zhengzhijianshe/155291.html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7.习近平2018年全国教育大会重要</w:t>
      </w:r>
      <w:proofErr w:type="gramStart"/>
      <w:r w:rsidRPr="00FD11EB">
        <w:rPr>
          <w:rFonts w:ascii="仿宋" w:eastAsia="仿宋" w:hAnsi="仿宋" w:cs="仿宋" w:hint="eastAsia"/>
          <w:color w:val="000000"/>
          <w:kern w:val="0"/>
          <w:sz w:val="28"/>
          <w:szCs w:val="28"/>
        </w:rPr>
        <w:t>讲话金</w:t>
      </w:r>
      <w:proofErr w:type="gramEnd"/>
      <w:r w:rsidRPr="00FD11EB">
        <w:rPr>
          <w:rFonts w:ascii="仿宋" w:eastAsia="仿宋" w:hAnsi="仿宋" w:cs="仿宋" w:hint="eastAsia"/>
          <w:color w:val="000000"/>
          <w:kern w:val="0"/>
          <w:sz w:val="28"/>
          <w:szCs w:val="28"/>
        </w:rPr>
        <w:t>句https://www.xuexi.cn/c132522f8bebd42381a20e54d019827c/e43e220633a65f9b6d8b53712cba9caa.html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8.习近平在全国教育大会上强调 坚持中国特色社会主义教育发展道路 培养德智体美劳全面发展的社会主义建设者和接班人</w:t>
      </w:r>
      <w:hyperlink r:id="rId8" w:history="1">
        <w:r w:rsidR="00B424E0" w:rsidRPr="00FD11EB">
          <w:rPr>
            <w:rStyle w:val="a9"/>
            <w:rFonts w:ascii="仿宋" w:eastAsia="仿宋" w:hAnsi="仿宋" w:cs="仿宋" w:hint="eastAsia"/>
            <w:kern w:val="0"/>
            <w:sz w:val="28"/>
            <w:szCs w:val="28"/>
          </w:rPr>
          <w:t>https://www.xuexi.cn/4aae72cc8292f474c2769a6d8606cf26/cf94877c29e1c685574e0226618fb1be.html</w:t>
        </w:r>
      </w:hyperlink>
    </w:p>
    <w:p w:rsidR="00B424E0" w:rsidRPr="00FD11EB" w:rsidRDefault="00B424E0" w:rsidP="00957ECD">
      <w:pPr>
        <w:widowControl/>
        <w:spacing w:line="480" w:lineRule="exact"/>
        <w:ind w:firstLineChars="200" w:firstLine="560"/>
        <w:jc w:val="left"/>
        <w:rPr>
          <w:rFonts w:ascii="仿宋" w:eastAsia="仿宋" w:hAnsi="仿宋" w:cs="仿宋"/>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sz w:val="28"/>
          <w:szCs w:val="28"/>
        </w:rPr>
      </w:pPr>
      <w:r w:rsidRPr="00FD11EB">
        <w:rPr>
          <w:rFonts w:ascii="仿宋" w:eastAsia="仿宋" w:hAnsi="仿宋" w:cs="仿宋" w:hint="eastAsia"/>
          <w:b/>
          <w:bCs/>
          <w:color w:val="000000"/>
          <w:kern w:val="0"/>
          <w:sz w:val="28"/>
          <w:szCs w:val="28"/>
        </w:rPr>
        <w:t>专题5：</w:t>
      </w:r>
      <w:r w:rsidRPr="00FD11EB">
        <w:rPr>
          <w:rFonts w:ascii="仿宋" w:eastAsia="仿宋" w:hAnsi="仿宋" w:cs="仿宋" w:hint="eastAsia"/>
          <w:b/>
          <w:sz w:val="28"/>
          <w:szCs w:val="28"/>
        </w:rPr>
        <w:t>关于习近平总书记在庆祝中华人民共和国成立70周年大会上重要讲话精神的专题学习。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1.党史学习https://www.xuexi.cn/6ed41de4c62167fd91aa99f8eeccbca5/99115d0e9a0ed7b850871a8c6b3ea132.html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2.永远的丰碑https://www.xuexi.cn/92823c49728c887dd36bc95080ad1254/5957f69bffab66811b99940516ec8784.html</w:t>
      </w:r>
    </w:p>
    <w:p w:rsidR="00F91E58" w:rsidRPr="00FD11EB" w:rsidRDefault="00B07447" w:rsidP="00957ECD">
      <w:pPr>
        <w:widowControl/>
        <w:spacing w:line="480" w:lineRule="exact"/>
        <w:ind w:firstLineChars="200" w:firstLine="560"/>
        <w:jc w:val="left"/>
        <w:rPr>
          <w:rFonts w:ascii="仿宋" w:eastAsia="仿宋" w:hAnsi="仿宋" w:cs="仿宋"/>
          <w:b/>
          <w:spacing w:val="-6"/>
          <w:sz w:val="28"/>
          <w:szCs w:val="28"/>
        </w:rPr>
      </w:pPr>
      <w:r w:rsidRPr="00FD11EB">
        <w:rPr>
          <w:rFonts w:ascii="仿宋" w:eastAsia="仿宋" w:hAnsi="仿宋" w:cs="仿宋" w:hint="eastAsia"/>
          <w:color w:val="000000"/>
          <w:kern w:val="0"/>
          <w:sz w:val="28"/>
          <w:szCs w:val="28"/>
        </w:rPr>
        <w:lastRenderedPageBreak/>
        <w:t>3.红色记忆</w:t>
      </w:r>
      <w:r w:rsidRPr="00FD11EB">
        <w:rPr>
          <w:rFonts w:ascii="仿宋" w:eastAsia="仿宋" w:hAnsi="仿宋" w:cs="仿宋" w:hint="eastAsia"/>
          <w:color w:val="000000"/>
          <w:spacing w:val="-6"/>
          <w:kern w:val="0"/>
          <w:sz w:val="28"/>
          <w:szCs w:val="28"/>
        </w:rPr>
        <w:t>https://www.xuexi.cn/6bda6faf71e2cc7deadad8b987559837/3327325a8f7d6515f14167937138defa.html</w:t>
      </w:r>
    </w:p>
    <w:p w:rsidR="00F91E58" w:rsidRDefault="00B07447" w:rsidP="00957ECD">
      <w:pPr>
        <w:widowControl/>
        <w:spacing w:line="480" w:lineRule="exact"/>
        <w:ind w:firstLineChars="200" w:firstLine="536"/>
        <w:jc w:val="left"/>
        <w:rPr>
          <w:rFonts w:ascii="仿宋" w:eastAsia="仿宋" w:hAnsi="仿宋" w:cs="仿宋"/>
          <w:color w:val="000000"/>
          <w:spacing w:val="-6"/>
          <w:kern w:val="0"/>
          <w:sz w:val="28"/>
          <w:szCs w:val="28"/>
        </w:rPr>
      </w:pPr>
      <w:r w:rsidRPr="00FD11EB">
        <w:rPr>
          <w:rFonts w:ascii="仿宋" w:eastAsia="仿宋" w:hAnsi="仿宋" w:cs="仿宋" w:hint="eastAsia"/>
          <w:color w:val="000000"/>
          <w:spacing w:val="-6"/>
          <w:kern w:val="0"/>
          <w:sz w:val="28"/>
          <w:szCs w:val="28"/>
        </w:rPr>
        <w:t>4.具体讲话精神学习资料</w:t>
      </w:r>
      <w:proofErr w:type="gramStart"/>
      <w:r w:rsidRPr="00FD11EB">
        <w:rPr>
          <w:rFonts w:ascii="仿宋" w:eastAsia="仿宋" w:hAnsi="仿宋" w:cs="仿宋" w:hint="eastAsia"/>
          <w:color w:val="000000"/>
          <w:spacing w:val="-6"/>
          <w:kern w:val="0"/>
          <w:sz w:val="28"/>
          <w:szCs w:val="28"/>
        </w:rPr>
        <w:t>待讲话</w:t>
      </w:r>
      <w:proofErr w:type="gramEnd"/>
      <w:r w:rsidRPr="00FD11EB">
        <w:rPr>
          <w:rFonts w:ascii="仿宋" w:eastAsia="仿宋" w:hAnsi="仿宋" w:cs="仿宋" w:hint="eastAsia"/>
          <w:color w:val="000000"/>
          <w:spacing w:val="-6"/>
          <w:kern w:val="0"/>
          <w:sz w:val="28"/>
          <w:szCs w:val="28"/>
        </w:rPr>
        <w:t>发布后，各二级党组织自行找寻学习资料学习。</w:t>
      </w:r>
    </w:p>
    <w:p w:rsidR="00957ECD" w:rsidRPr="00FD11EB" w:rsidRDefault="00957ECD" w:rsidP="00957ECD">
      <w:pPr>
        <w:widowControl/>
        <w:spacing w:line="480" w:lineRule="exact"/>
        <w:ind w:firstLineChars="200" w:firstLine="536"/>
        <w:jc w:val="left"/>
        <w:rPr>
          <w:rFonts w:ascii="仿宋" w:eastAsia="仿宋" w:hAnsi="仿宋" w:cs="仿宋"/>
          <w:color w:val="000000"/>
          <w:spacing w:val="-6"/>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sz w:val="28"/>
          <w:szCs w:val="28"/>
        </w:rPr>
      </w:pPr>
      <w:r w:rsidRPr="00FD11EB">
        <w:rPr>
          <w:rFonts w:ascii="仿宋" w:eastAsia="仿宋" w:hAnsi="仿宋" w:cs="仿宋" w:hint="eastAsia"/>
          <w:b/>
          <w:bCs/>
          <w:color w:val="000000"/>
          <w:kern w:val="0"/>
          <w:sz w:val="28"/>
          <w:szCs w:val="28"/>
        </w:rPr>
        <w:t>专题6：</w:t>
      </w:r>
      <w:r w:rsidRPr="00FD11EB">
        <w:rPr>
          <w:rFonts w:ascii="仿宋" w:eastAsia="仿宋" w:hAnsi="仿宋" w:cs="仿宋" w:hint="eastAsia"/>
          <w:b/>
          <w:bCs/>
          <w:sz w:val="28"/>
          <w:szCs w:val="28"/>
        </w:rPr>
        <w:t>关于省委十三届五次全会和</w:t>
      </w:r>
      <w:proofErr w:type="gramStart"/>
      <w:r w:rsidRPr="00FD11EB">
        <w:rPr>
          <w:rFonts w:ascii="仿宋" w:eastAsia="仿宋" w:hAnsi="仿宋" w:cs="仿宋" w:hint="eastAsia"/>
          <w:b/>
          <w:bCs/>
          <w:sz w:val="28"/>
          <w:szCs w:val="28"/>
        </w:rPr>
        <w:t>校党委</w:t>
      </w:r>
      <w:proofErr w:type="gramEnd"/>
      <w:r w:rsidRPr="00FD11EB">
        <w:rPr>
          <w:rFonts w:ascii="仿宋" w:eastAsia="仿宋" w:hAnsi="仿宋" w:cs="仿宋" w:hint="eastAsia"/>
          <w:b/>
          <w:bCs/>
          <w:sz w:val="28"/>
          <w:szCs w:val="28"/>
        </w:rPr>
        <w:t>三届三次全体（扩大）会议精神的专题学习。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1.中共江苏省委十三届五次全会举行 努力把高质量发展的步子走得更稳更坚实http://www.zgjssw.gov.cn/zl/zhuanlangaoku/201812/t20181229_5989964.shtml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2.中国共产党江苏省第十三届委员会第五次全体会议决议http://www.zgjssw.gov.cn/zl/zhuanlangaoku/201812/t20181229_5989963.shtml</w:t>
      </w:r>
    </w:p>
    <w:p w:rsidR="00F91E58" w:rsidRPr="00FD11EB" w:rsidRDefault="00B07447" w:rsidP="00957ECD">
      <w:pPr>
        <w:widowControl/>
        <w:spacing w:line="480" w:lineRule="exact"/>
        <w:ind w:firstLineChars="200" w:firstLine="560"/>
        <w:jc w:val="left"/>
        <w:rPr>
          <w:rFonts w:ascii="仿宋" w:eastAsia="仿宋" w:hAnsi="仿宋" w:cs="仿宋"/>
          <w:color w:val="000000"/>
          <w:spacing w:val="-6"/>
          <w:kern w:val="0"/>
          <w:sz w:val="28"/>
          <w:szCs w:val="28"/>
        </w:rPr>
      </w:pPr>
      <w:r w:rsidRPr="00FD11EB">
        <w:rPr>
          <w:rFonts w:ascii="仿宋" w:eastAsia="仿宋" w:hAnsi="仿宋" w:cs="仿宋" w:hint="eastAsia"/>
          <w:color w:val="000000"/>
          <w:kern w:val="0"/>
          <w:sz w:val="28"/>
          <w:szCs w:val="28"/>
        </w:rPr>
        <w:t>3.江苏各地积极学习贯彻落实省委十三届五次全会精神 凝心聚力，推动高质量发展走在前列</w:t>
      </w:r>
      <w:r w:rsidRPr="00FD11EB">
        <w:rPr>
          <w:rFonts w:ascii="仿宋" w:eastAsia="仿宋" w:hAnsi="仿宋" w:cs="仿宋" w:hint="eastAsia"/>
          <w:color w:val="000000"/>
          <w:spacing w:val="-6"/>
          <w:kern w:val="0"/>
          <w:sz w:val="28"/>
          <w:szCs w:val="28"/>
        </w:rPr>
        <w:t>https://baijiahao.baidu.com/s?id=1621230266779489005&amp;wfr=spider&amp;for=pc</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4.姚冠新书记在中共扬州大学第三届委员会第三次全体（扩大）会上的讲话</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5.在中共扬州大学第三届委员会第三次全体（扩大）会议</w:t>
      </w:r>
      <w:proofErr w:type="gramStart"/>
      <w:r w:rsidRPr="00FD11EB">
        <w:rPr>
          <w:rFonts w:ascii="仿宋" w:eastAsia="仿宋" w:hAnsi="仿宋" w:cs="仿宋" w:hint="eastAsia"/>
          <w:color w:val="000000"/>
          <w:kern w:val="0"/>
          <w:sz w:val="28"/>
          <w:szCs w:val="28"/>
        </w:rPr>
        <w:t>上党委</w:t>
      </w:r>
      <w:proofErr w:type="gramEnd"/>
      <w:r w:rsidRPr="00FD11EB">
        <w:rPr>
          <w:rFonts w:ascii="仿宋" w:eastAsia="仿宋" w:hAnsi="仿宋" w:cs="仿宋" w:hint="eastAsia"/>
          <w:color w:val="000000"/>
          <w:kern w:val="0"/>
          <w:sz w:val="28"/>
          <w:szCs w:val="28"/>
        </w:rPr>
        <w:t>常委会2018年工作报告</w:t>
      </w:r>
    </w:p>
    <w:p w:rsidR="00F91E58" w:rsidRDefault="00F91E58" w:rsidP="00957ECD">
      <w:pPr>
        <w:widowControl/>
        <w:spacing w:line="480" w:lineRule="exact"/>
        <w:ind w:firstLineChars="200" w:firstLine="562"/>
        <w:jc w:val="left"/>
        <w:rPr>
          <w:rFonts w:ascii="仿宋" w:eastAsia="仿宋" w:hAnsi="仿宋" w:cs="仿宋"/>
          <w:b/>
          <w:bCs/>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专题7：关于《扬州大学教职工手册（师德师风篇）》的专题学习。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1.《扬州大学教职工手册（师德师风篇）》</w:t>
      </w:r>
    </w:p>
    <w:p w:rsidR="00F91E58" w:rsidRPr="00FD11EB" w:rsidRDefault="00F91E58" w:rsidP="00957ECD">
      <w:pPr>
        <w:spacing w:line="480" w:lineRule="exact"/>
        <w:ind w:firstLineChars="200" w:firstLine="562"/>
        <w:rPr>
          <w:rFonts w:ascii="仿宋" w:eastAsia="仿宋" w:hAnsi="仿宋"/>
          <w:b/>
          <w:bCs/>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专题8：关于牢记初心与使命，弘扬爱国奋斗精神，建功立业新时代的专题学习。</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lastRenderedPageBreak/>
        <w:t>1.习近平@广大知识分子！这些奋斗者值得学习http://www.12371.cn/2018/08/13/ARTI1534125944338769.shtml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2.新时代广大知识分子如何实现自身价值 听听总书记怎么说http://www.12371.cn/2018/08/09/ARTI1533771247583762.shtml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3.陈希在看望慰问北戴河暑期休假专家时强调 弘扬爱国奋斗精神 建功立业新时代http://news.12371.cn/2018/08/04/ARTI1533375866439781.shtml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4.中央组织部 中央宣传部印发《关于在广大知识分子中深入开展“弘扬爱国奋斗精神、建功立业新时代”活动的通知》http://news.12371.cn/2018/07/31/ARTI1533031481820723.shtml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5.中共中央组织部 中共中央宣传部关于在广大知识分子中深入开展“弘扬爱国奋斗精神、建功立业新时代”活动的通知http://news.12371.cn/2018/08/01/ARTI1533077419053886.shtml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6.在爱国奉献中书写精彩人生——中央组织部、中央宣传部负责人就在广大知识分子中深入开展“弘扬爱国奋斗精神、建功立业新时代”活动答记者问http://news.12371.cn/2018/08/01/ARTI1533110732246390.shtml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7.弘扬伟大奋斗精神http://www.12371.cn/2018/08/22/ARTI1534890916814319.shtml</w:t>
      </w:r>
    </w:p>
    <w:p w:rsidR="00F91E58" w:rsidRPr="00FD11EB" w:rsidRDefault="00B07447" w:rsidP="00957ECD">
      <w:pPr>
        <w:widowControl/>
        <w:spacing w:line="480" w:lineRule="exact"/>
        <w:ind w:firstLineChars="200" w:firstLine="560"/>
        <w:jc w:val="left"/>
        <w:rPr>
          <w:rFonts w:ascii="仿宋" w:eastAsia="仿宋" w:hAnsi="仿宋" w:cs="仿宋"/>
          <w:color w:val="000000"/>
          <w:kern w:val="0"/>
          <w:sz w:val="28"/>
          <w:szCs w:val="28"/>
        </w:rPr>
      </w:pPr>
      <w:r w:rsidRPr="00FD11EB">
        <w:rPr>
          <w:rFonts w:ascii="仿宋" w:eastAsia="仿宋" w:hAnsi="仿宋" w:cs="仿宋" w:hint="eastAsia"/>
          <w:color w:val="000000"/>
          <w:kern w:val="0"/>
          <w:sz w:val="28"/>
          <w:szCs w:val="28"/>
        </w:rPr>
        <w:t>8.让爱国奋斗成为新时代知识分子鲜明精神标识http:</w:t>
      </w:r>
      <w:r w:rsidRPr="00FD11EB">
        <w:rPr>
          <w:rFonts w:ascii="仿宋" w:eastAsia="仿宋" w:hAnsi="仿宋" w:cs="仿宋" w:hint="eastAsia"/>
          <w:color w:val="000000"/>
          <w:spacing w:val="-6"/>
          <w:kern w:val="0"/>
          <w:sz w:val="28"/>
          <w:szCs w:val="28"/>
        </w:rPr>
        <w:t>//www.12371.cn/2018/08/16/ARTI1534374957144635.shtml</w:t>
      </w:r>
    </w:p>
    <w:p w:rsidR="00B424E0" w:rsidRPr="00FD11EB" w:rsidRDefault="00B424E0" w:rsidP="00957ECD">
      <w:pPr>
        <w:widowControl/>
        <w:spacing w:line="480" w:lineRule="exact"/>
        <w:ind w:firstLineChars="200" w:firstLine="562"/>
        <w:jc w:val="left"/>
        <w:rPr>
          <w:rFonts w:ascii="仿宋" w:eastAsia="仿宋" w:hAnsi="仿宋" w:cs="仿宋"/>
          <w:b/>
          <w:bCs/>
          <w:color w:val="000000"/>
          <w:kern w:val="0"/>
          <w:sz w:val="28"/>
          <w:szCs w:val="28"/>
        </w:rPr>
      </w:pPr>
    </w:p>
    <w:p w:rsidR="00F91E58" w:rsidRPr="00FD11EB" w:rsidRDefault="00B07447" w:rsidP="00957ECD">
      <w:pPr>
        <w:widowControl/>
        <w:spacing w:line="480" w:lineRule="exact"/>
        <w:ind w:firstLineChars="200" w:firstLine="562"/>
        <w:jc w:val="left"/>
        <w:rPr>
          <w:rFonts w:ascii="仿宋" w:eastAsia="仿宋" w:hAnsi="仿宋" w:cs="仿宋"/>
          <w:b/>
          <w:bCs/>
          <w:color w:val="000000"/>
          <w:kern w:val="0"/>
          <w:sz w:val="28"/>
          <w:szCs w:val="28"/>
        </w:rPr>
      </w:pPr>
      <w:r w:rsidRPr="00FD11EB">
        <w:rPr>
          <w:rFonts w:ascii="仿宋" w:eastAsia="仿宋" w:hAnsi="仿宋" w:cs="仿宋" w:hint="eastAsia"/>
          <w:b/>
          <w:bCs/>
          <w:color w:val="000000"/>
          <w:kern w:val="0"/>
          <w:sz w:val="28"/>
          <w:szCs w:val="28"/>
        </w:rPr>
        <w:t>专题9：关于“学习强国”学习平台的专题学习。</w:t>
      </w:r>
    </w:p>
    <w:p w:rsidR="00F91E58" w:rsidRDefault="00B07447" w:rsidP="00957ECD">
      <w:pPr>
        <w:widowControl/>
        <w:spacing w:line="480" w:lineRule="exact"/>
        <w:ind w:firstLineChars="200" w:firstLine="560"/>
        <w:jc w:val="left"/>
        <w:rPr>
          <w:rFonts w:ascii="黑体" w:eastAsia="黑体" w:hAnsi="黑体" w:cs="黑体"/>
          <w:color w:val="000000"/>
          <w:kern w:val="0"/>
          <w:sz w:val="32"/>
          <w:szCs w:val="32"/>
        </w:rPr>
      </w:pPr>
      <w:r w:rsidRPr="00FD11EB">
        <w:rPr>
          <w:rFonts w:ascii="仿宋" w:eastAsia="仿宋" w:hAnsi="仿宋" w:cs="仿宋" w:hint="eastAsia"/>
          <w:color w:val="000000"/>
          <w:kern w:val="0"/>
          <w:sz w:val="28"/>
          <w:szCs w:val="28"/>
        </w:rPr>
        <w:t>1.学习强国</w:t>
      </w:r>
      <w:proofErr w:type="gramStart"/>
      <w:r w:rsidRPr="00FD11EB">
        <w:rPr>
          <w:rFonts w:ascii="仿宋" w:eastAsia="仿宋" w:hAnsi="仿宋" w:cs="仿宋" w:hint="eastAsia"/>
          <w:color w:val="000000"/>
          <w:kern w:val="0"/>
          <w:sz w:val="28"/>
          <w:szCs w:val="28"/>
        </w:rPr>
        <w:t>网页版</w:t>
      </w:r>
      <w:proofErr w:type="gramEnd"/>
      <w:r w:rsidRPr="00FD11EB">
        <w:rPr>
          <w:rFonts w:ascii="仿宋" w:eastAsia="仿宋" w:hAnsi="仿宋" w:cs="仿宋" w:hint="eastAsia"/>
          <w:color w:val="000000"/>
          <w:kern w:val="0"/>
          <w:sz w:val="28"/>
          <w:szCs w:val="28"/>
        </w:rPr>
        <w:t>https://www.xuexi.cn/</w:t>
      </w:r>
    </w:p>
    <w:sectPr w:rsidR="00F91E58" w:rsidSect="00B424E0">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270" w:rsidRDefault="002B0270" w:rsidP="00F91E58">
      <w:r>
        <w:separator/>
      </w:r>
    </w:p>
  </w:endnote>
  <w:endnote w:type="continuationSeparator" w:id="0">
    <w:p w:rsidR="002B0270" w:rsidRDefault="002B0270" w:rsidP="00F91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58" w:rsidRDefault="00C45B6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91E58" w:rsidRDefault="00C45B68">
                <w:pPr>
                  <w:pStyle w:val="a3"/>
                </w:pPr>
                <w:r>
                  <w:rPr>
                    <w:rFonts w:hint="eastAsia"/>
                  </w:rPr>
                  <w:fldChar w:fldCharType="begin"/>
                </w:r>
                <w:r w:rsidR="00B07447">
                  <w:rPr>
                    <w:rFonts w:hint="eastAsia"/>
                  </w:rPr>
                  <w:instrText xml:space="preserve"> PAGE  \* MERGEFORMAT </w:instrText>
                </w:r>
                <w:r>
                  <w:rPr>
                    <w:rFonts w:hint="eastAsia"/>
                  </w:rPr>
                  <w:fldChar w:fldCharType="separate"/>
                </w:r>
                <w:r w:rsidR="003C2DF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270" w:rsidRDefault="002B0270" w:rsidP="00F91E58">
      <w:r>
        <w:separator/>
      </w:r>
    </w:p>
  </w:footnote>
  <w:footnote w:type="continuationSeparator" w:id="0">
    <w:p w:rsidR="002B0270" w:rsidRDefault="002B0270" w:rsidP="00F91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86DCE"/>
    <w:multiLevelType w:val="hybridMultilevel"/>
    <w:tmpl w:val="9B16127A"/>
    <w:lvl w:ilvl="0" w:tplc="FCA4B7D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95B531C"/>
    <w:rsid w:val="002B0270"/>
    <w:rsid w:val="003C2DF5"/>
    <w:rsid w:val="00957ECD"/>
    <w:rsid w:val="00B07447"/>
    <w:rsid w:val="00B167A7"/>
    <w:rsid w:val="00B424E0"/>
    <w:rsid w:val="00C45B68"/>
    <w:rsid w:val="00F65BFC"/>
    <w:rsid w:val="00F91E58"/>
    <w:rsid w:val="00FD11EB"/>
    <w:rsid w:val="030643FF"/>
    <w:rsid w:val="06FC1F7D"/>
    <w:rsid w:val="195B531C"/>
    <w:rsid w:val="25ED5831"/>
    <w:rsid w:val="2C1A65E4"/>
    <w:rsid w:val="31DE6585"/>
    <w:rsid w:val="32C26A1C"/>
    <w:rsid w:val="33964EC4"/>
    <w:rsid w:val="44182FDB"/>
    <w:rsid w:val="467E53DF"/>
    <w:rsid w:val="477052B3"/>
    <w:rsid w:val="5677632C"/>
    <w:rsid w:val="569C39B1"/>
    <w:rsid w:val="6C333E9D"/>
    <w:rsid w:val="7005324D"/>
    <w:rsid w:val="795C2F3E"/>
    <w:rsid w:val="7C0C6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E5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91E58"/>
    <w:pPr>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F91E58"/>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rsid w:val="00F91E58"/>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91E58"/>
    <w:pPr>
      <w:tabs>
        <w:tab w:val="center" w:pos="4153"/>
        <w:tab w:val="right" w:pos="8306"/>
      </w:tabs>
      <w:snapToGrid w:val="0"/>
      <w:jc w:val="left"/>
    </w:pPr>
    <w:rPr>
      <w:sz w:val="18"/>
    </w:rPr>
  </w:style>
  <w:style w:type="paragraph" w:styleId="a4">
    <w:name w:val="header"/>
    <w:basedOn w:val="a"/>
    <w:qFormat/>
    <w:rsid w:val="00F91E5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91E58"/>
    <w:pPr>
      <w:spacing w:before="100" w:beforeAutospacing="1" w:after="100" w:afterAutospacing="1"/>
      <w:jc w:val="left"/>
    </w:pPr>
    <w:rPr>
      <w:rFonts w:cs="Times New Roman"/>
      <w:kern w:val="0"/>
      <w:sz w:val="24"/>
    </w:rPr>
  </w:style>
  <w:style w:type="character" w:styleId="a6">
    <w:name w:val="Strong"/>
    <w:basedOn w:val="a0"/>
    <w:qFormat/>
    <w:rsid w:val="00F91E58"/>
    <w:rPr>
      <w:b/>
    </w:rPr>
  </w:style>
  <w:style w:type="character" w:styleId="a7">
    <w:name w:val="FollowedHyperlink"/>
    <w:basedOn w:val="a0"/>
    <w:qFormat/>
    <w:rsid w:val="00F91E58"/>
    <w:rPr>
      <w:color w:val="000000"/>
      <w:u w:val="none"/>
    </w:rPr>
  </w:style>
  <w:style w:type="character" w:styleId="a8">
    <w:name w:val="Emphasis"/>
    <w:basedOn w:val="a0"/>
    <w:qFormat/>
    <w:rsid w:val="00F91E58"/>
  </w:style>
  <w:style w:type="character" w:styleId="a9">
    <w:name w:val="Hyperlink"/>
    <w:basedOn w:val="a0"/>
    <w:qFormat/>
    <w:rsid w:val="00F91E58"/>
    <w:rPr>
      <w:color w:val="0000FF"/>
      <w:u w:val="single"/>
    </w:rPr>
  </w:style>
  <w:style w:type="character" w:customStyle="1" w:styleId="one">
    <w:name w:val="one"/>
    <w:basedOn w:val="a0"/>
    <w:qFormat/>
    <w:rsid w:val="00F91E58"/>
    <w:rPr>
      <w:color w:val="003366"/>
    </w:rPr>
  </w:style>
  <w:style w:type="character" w:customStyle="1" w:styleId="iconvideo">
    <w:name w:val="icon_video"/>
    <w:basedOn w:val="a0"/>
    <w:qFormat/>
    <w:rsid w:val="00F91E58"/>
  </w:style>
  <w:style w:type="character" w:customStyle="1" w:styleId="hover">
    <w:name w:val="hover"/>
    <w:basedOn w:val="a0"/>
    <w:qFormat/>
    <w:rsid w:val="00F91E58"/>
    <w:rPr>
      <w:color w:val="5FB878"/>
    </w:rPr>
  </w:style>
  <w:style w:type="character" w:customStyle="1" w:styleId="hover1">
    <w:name w:val="hover1"/>
    <w:basedOn w:val="a0"/>
    <w:qFormat/>
    <w:rsid w:val="00F91E58"/>
    <w:rPr>
      <w:color w:val="5FB878"/>
    </w:rPr>
  </w:style>
  <w:style w:type="character" w:customStyle="1" w:styleId="hover2">
    <w:name w:val="hover2"/>
    <w:basedOn w:val="a0"/>
    <w:qFormat/>
    <w:rsid w:val="00F91E58"/>
    <w:rPr>
      <w:color w:val="FFFFFF"/>
    </w:rPr>
  </w:style>
  <w:style w:type="paragraph" w:styleId="aa">
    <w:name w:val="List Paragraph"/>
    <w:basedOn w:val="a"/>
    <w:uiPriority w:val="99"/>
    <w:unhideWhenUsed/>
    <w:rsid w:val="00B424E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xuexi.cn/4aae72cc8292f474c2769a6d8606cf26/cf94877c29e1c685574e0226618fb1b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梅阿查的杰克船长</dc:creator>
  <cp:lastModifiedBy>zjw</cp:lastModifiedBy>
  <cp:revision>2</cp:revision>
  <cp:lastPrinted>2019-04-30T06:34:00Z</cp:lastPrinted>
  <dcterms:created xsi:type="dcterms:W3CDTF">2019-04-30T06:39:00Z</dcterms:created>
  <dcterms:modified xsi:type="dcterms:W3CDTF">2019-04-30T06:39:00Z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