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2"/>
          <w:szCs w:val="32"/>
        </w:rPr>
      </w:pPr>
      <w:r>
        <w:rPr>
          <w:rFonts w:hint="eastAsia" w:ascii="黑体" w:hAnsi="黑体" w:eastAsia="黑体" w:cs="黑体"/>
          <w:sz w:val="32"/>
          <w:szCs w:val="32"/>
        </w:rPr>
        <w:t>201</w:t>
      </w:r>
      <w:r>
        <w:rPr>
          <w:rFonts w:hint="eastAsia" w:ascii="黑体" w:hAnsi="黑体" w:eastAsia="黑体" w:cs="黑体"/>
          <w:sz w:val="32"/>
          <w:szCs w:val="32"/>
          <w:lang w:val="en-US" w:eastAsia="zh-CN"/>
        </w:rPr>
        <w:t>7</w:t>
      </w:r>
      <w:r>
        <w:rPr>
          <w:rFonts w:hint="eastAsia" w:ascii="黑体" w:hAnsi="黑体" w:eastAsia="黑体" w:cs="黑体"/>
          <w:sz w:val="32"/>
          <w:szCs w:val="32"/>
        </w:rPr>
        <w:t>年扬州大学同等学力申请硕士学位</w:t>
      </w:r>
    </w:p>
    <w:p>
      <w:pPr>
        <w:jc w:val="center"/>
        <w:rPr>
          <w:rFonts w:ascii="黑体" w:hAnsi="黑体" w:eastAsia="黑体" w:cs="黑体"/>
          <w:sz w:val="32"/>
          <w:szCs w:val="32"/>
        </w:rPr>
      </w:pPr>
      <w:r>
        <w:rPr>
          <w:rFonts w:hint="eastAsia" w:ascii="黑体" w:hAnsi="黑体" w:eastAsia="黑体" w:cs="黑体"/>
          <w:sz w:val="32"/>
          <w:szCs w:val="32"/>
        </w:rPr>
        <w:t>美术学专业招生简章</w:t>
      </w:r>
    </w:p>
    <w:p>
      <w:pPr>
        <w:spacing w:beforeLines="0" w:afterLines="0" w:line="360" w:lineRule="auto"/>
        <w:ind w:firstLine="480" w:firstLineChars="200"/>
        <w:rPr>
          <w:rFonts w:hint="eastAsia" w:ascii="宋体" w:hAnsi="宋体" w:eastAsia="宋体" w:cs="宋体"/>
          <w:sz w:val="24"/>
        </w:rPr>
      </w:pPr>
    </w:p>
    <w:p>
      <w:pPr>
        <w:spacing w:beforeLines="0" w:afterLines="0" w:line="360" w:lineRule="auto"/>
        <w:ind w:firstLine="480"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一</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b/>
          <w:bCs/>
          <w:sz w:val="24"/>
          <w:lang w:eastAsia="zh-CN"/>
        </w:rPr>
        <w:t>报名条件</w:t>
      </w:r>
      <w:r>
        <w:rPr>
          <w:rFonts w:hint="eastAsia" w:asciiTheme="minorEastAsia" w:hAnsiTheme="minorEastAsia" w:eastAsiaTheme="minorEastAsia" w:cstheme="minorEastAsia"/>
          <w:b/>
          <w:bCs/>
          <w:sz w:val="24"/>
          <w:szCs w:val="24"/>
          <w:lang w:eastAsia="zh-CN"/>
        </w:rPr>
        <w:t>及材料</w:t>
      </w:r>
    </w:p>
    <w:p>
      <w:pPr>
        <w:spacing w:beforeLines="0" w:afterLines="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rPr>
        <w:t>获学士学位后工作三年以上</w:t>
      </w:r>
    </w:p>
    <w:p>
      <w:pPr>
        <w:spacing w:beforeLines="0" w:afterLines="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w:t>
      </w:r>
      <w:r>
        <w:rPr>
          <w:rFonts w:hint="eastAsia" w:asciiTheme="minorEastAsia" w:hAnsiTheme="minorEastAsia" w:eastAsiaTheme="minorEastAsia" w:cstheme="minorEastAsia"/>
          <w:sz w:val="24"/>
          <w:lang w:eastAsia="zh-CN"/>
        </w:rPr>
        <w:t>报名提交材料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rPr>
        <w:t>学士学位证书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rPr>
        <w:t>学历</w:t>
      </w:r>
      <w:r>
        <w:rPr>
          <w:rFonts w:hint="eastAsia" w:asciiTheme="minorEastAsia" w:hAnsiTheme="minorEastAsia" w:eastAsiaTheme="minorEastAsia" w:cstheme="minorEastAsia"/>
          <w:sz w:val="24"/>
          <w:szCs w:val="24"/>
          <w:lang w:eastAsia="zh-CN"/>
        </w:rPr>
        <w:t>证书、</w:t>
      </w:r>
      <w:r>
        <w:rPr>
          <w:rFonts w:hint="eastAsia" w:asciiTheme="minorEastAsia" w:hAnsiTheme="minorEastAsia" w:eastAsiaTheme="minorEastAsia" w:cstheme="minorEastAsia"/>
          <w:sz w:val="24"/>
        </w:rPr>
        <w:t>已发表或出版的与申请学位专业相关的学术论文、专著或其他成果。</w:t>
      </w:r>
    </w:p>
    <w:p>
      <w:pPr>
        <w:spacing w:beforeLines="0" w:afterLines="0" w:line="360" w:lineRule="auto"/>
        <w:ind w:firstLine="480"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二</w:t>
      </w:r>
      <w:r>
        <w:rPr>
          <w:rFonts w:hint="eastAsia" w:asciiTheme="minorEastAsia" w:hAnsiTheme="minorEastAsia" w:eastAsiaTheme="minorEastAsia" w:cstheme="minorEastAsia"/>
          <w:b/>
          <w:bCs/>
          <w:sz w:val="24"/>
        </w:rPr>
        <w:t>、学习要求</w:t>
      </w:r>
      <w:r>
        <w:rPr>
          <w:rFonts w:hint="eastAsia" w:asciiTheme="minorEastAsia" w:hAnsiTheme="minorEastAsia" w:eastAsiaTheme="minorEastAsia" w:cstheme="minorEastAsia"/>
          <w:b/>
          <w:bCs/>
          <w:sz w:val="24"/>
          <w:lang w:eastAsia="zh-CN"/>
        </w:rPr>
        <w:t>及</w:t>
      </w:r>
      <w:r>
        <w:rPr>
          <w:rFonts w:hint="eastAsia" w:asciiTheme="minorEastAsia" w:hAnsiTheme="minorEastAsia" w:eastAsiaTheme="minorEastAsia" w:cstheme="minorEastAsia"/>
          <w:b/>
          <w:bCs/>
          <w:sz w:val="24"/>
          <w:szCs w:val="24"/>
          <w:lang w:eastAsia="zh-CN"/>
        </w:rPr>
        <w:t>形式</w:t>
      </w:r>
    </w:p>
    <w:p>
      <w:pPr>
        <w:spacing w:beforeLines="0" w:afterLines="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通过培养方案规定的课程</w:t>
      </w:r>
      <w:r>
        <w:rPr>
          <w:rFonts w:hint="eastAsia" w:asciiTheme="minorEastAsia" w:hAnsiTheme="minorEastAsia" w:eastAsiaTheme="minorEastAsia" w:cstheme="minorEastAsia"/>
          <w:sz w:val="24"/>
          <w:lang w:eastAsia="zh-CN"/>
        </w:rPr>
        <w:t>和</w:t>
      </w:r>
      <w:r>
        <w:rPr>
          <w:rFonts w:hint="eastAsia" w:asciiTheme="minorEastAsia" w:hAnsiTheme="minorEastAsia" w:eastAsiaTheme="minorEastAsia" w:cstheme="minorEastAsia"/>
          <w:sz w:val="24"/>
        </w:rPr>
        <w:t>全国统一组织的外国语水平</w:t>
      </w:r>
      <w:r>
        <w:rPr>
          <w:rFonts w:hint="eastAsia" w:asciiTheme="minorEastAsia" w:hAnsiTheme="minorEastAsia" w:eastAsiaTheme="minorEastAsia" w:cstheme="minorEastAsia"/>
          <w:sz w:val="24"/>
          <w:lang w:eastAsia="zh-CN"/>
        </w:rPr>
        <w:t>考试，</w:t>
      </w:r>
      <w:r>
        <w:rPr>
          <w:rFonts w:hint="eastAsia" w:asciiTheme="minorEastAsia" w:hAnsiTheme="minorEastAsia" w:eastAsiaTheme="minorEastAsia" w:cstheme="minorEastAsia"/>
          <w:sz w:val="24"/>
        </w:rPr>
        <w:t>方能申请硕士学位论文答辩。</w:t>
      </w:r>
    </w:p>
    <w:p>
      <w:pPr>
        <w:spacing w:beforeLines="0" w:afterLines="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cstheme="minorEastAsia"/>
          <w:sz w:val="24"/>
          <w:szCs w:val="24"/>
        </w:rPr>
        <w:t>采用</w:t>
      </w:r>
      <w:r>
        <w:rPr>
          <w:rFonts w:hint="eastAsia" w:asciiTheme="minorEastAsia" w:hAnsiTheme="minorEastAsia" w:cstheme="minorEastAsia"/>
          <w:sz w:val="24"/>
          <w:szCs w:val="24"/>
          <w:lang w:eastAsia="zh-CN"/>
        </w:rPr>
        <w:t>业余集中</w:t>
      </w:r>
      <w:r>
        <w:rPr>
          <w:rFonts w:hint="eastAsia" w:asciiTheme="minorEastAsia" w:hAnsiTheme="minorEastAsia" w:cstheme="minorEastAsia"/>
          <w:sz w:val="24"/>
          <w:szCs w:val="24"/>
        </w:rPr>
        <w:t>学习形式</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rPr>
        <w:t>学制3年，最长学习年限为6年。</w:t>
      </w:r>
    </w:p>
    <w:p>
      <w:pPr>
        <w:spacing w:beforeLines="0" w:afterLines="0" w:line="360" w:lineRule="auto"/>
        <w:ind w:firstLine="480"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三</w:t>
      </w:r>
      <w:r>
        <w:rPr>
          <w:rFonts w:hint="eastAsia" w:asciiTheme="minorEastAsia" w:hAnsiTheme="minorEastAsia" w:eastAsiaTheme="minorEastAsia" w:cstheme="minorEastAsia"/>
          <w:b/>
          <w:bCs/>
          <w:sz w:val="24"/>
        </w:rPr>
        <w:t>、同等学力水平认定</w:t>
      </w:r>
    </w:p>
    <w:p>
      <w:pPr>
        <w:spacing w:beforeLines="0" w:afterLines="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学位授予单位应从以下三个方面认定申请人是否具备硕士研究生毕业同等学力水平。</w:t>
      </w:r>
    </w:p>
    <w:p>
      <w:pPr>
        <w:spacing w:beforeLines="0" w:afterLines="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（一）对申请人在教学、科研、专门技术、管理等方面做出成绩的认定。</w:t>
      </w:r>
    </w:p>
    <w:p>
      <w:pPr>
        <w:spacing w:beforeLines="0" w:afterLines="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（二）对申请人专业知识结构及水平的认定。</w:t>
      </w:r>
    </w:p>
    <w:p>
      <w:pPr>
        <w:spacing w:beforeLines="0" w:afterLines="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1.学位授予单位组织的课程考试。</w:t>
      </w:r>
    </w:p>
    <w:p>
      <w:pPr>
        <w:spacing w:beforeLines="0" w:afterLines="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（1）培养方案规定的课程</w:t>
      </w:r>
      <w:r>
        <w:rPr>
          <w:rFonts w:hint="eastAsia" w:asciiTheme="minorEastAsia" w:hAnsiTheme="minorEastAsia" w:eastAsiaTheme="minorEastAsia" w:cstheme="minorEastAsia"/>
          <w:sz w:val="24"/>
          <w:lang w:eastAsia="zh-CN"/>
        </w:rPr>
        <w:t>的</w:t>
      </w:r>
      <w:r>
        <w:rPr>
          <w:rFonts w:hint="eastAsia" w:asciiTheme="minorEastAsia" w:hAnsiTheme="minorEastAsia" w:eastAsiaTheme="minorEastAsia" w:cstheme="minorEastAsia"/>
          <w:sz w:val="24"/>
        </w:rPr>
        <w:t>考试应在学位授予单位严格按相同专业在校研究生的考试要求和评卷标准进行。</w:t>
      </w:r>
    </w:p>
    <w:p>
      <w:pPr>
        <w:spacing w:beforeLines="0" w:afterLines="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（2）申请人应通过同等学力人员申请硕士学位学科水平考试（共计四门）</w:t>
      </w:r>
    </w:p>
    <w:p>
      <w:pPr>
        <w:spacing w:beforeLines="0" w:afterLines="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2.国家组织的水平考试。</w:t>
      </w:r>
    </w:p>
    <w:p>
      <w:pPr>
        <w:spacing w:beforeLines="0" w:afterLines="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申请人应通过同等学力人员申请硕士学位外国语水平全国统一考试</w:t>
      </w:r>
      <w:r>
        <w:rPr>
          <w:rFonts w:hint="eastAsia" w:asciiTheme="minorEastAsia" w:hAnsiTheme="minorEastAsia" w:eastAsiaTheme="minorEastAsia" w:cstheme="minorEastAsia"/>
          <w:sz w:val="24"/>
          <w:lang w:eastAsia="zh-CN"/>
        </w:rPr>
        <w:t>。</w:t>
      </w:r>
    </w:p>
    <w:p>
      <w:pPr>
        <w:spacing w:beforeLines="0" w:afterLines="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highlight w:val="none"/>
        </w:rPr>
        <w:t>申请人自通过资格审查之日起，六年内未通过课程考试和国家组织的水平考试者，本次申请无效。</w:t>
      </w:r>
    </w:p>
    <w:p>
      <w:pPr>
        <w:spacing w:beforeLines="0" w:afterLines="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（三）学位论文水平的认定。</w:t>
      </w:r>
    </w:p>
    <w:p>
      <w:pPr>
        <w:spacing w:beforeLines="0" w:afterLines="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学校安排</w:t>
      </w:r>
      <w:r>
        <w:rPr>
          <w:rFonts w:hint="eastAsia" w:asciiTheme="minorEastAsia" w:hAnsiTheme="minorEastAsia" w:eastAsiaTheme="minorEastAsia" w:cstheme="minorEastAsia"/>
          <w:sz w:val="24"/>
        </w:rPr>
        <w:t>指导教师对申请人的论文进行指导。</w:t>
      </w:r>
      <w:r>
        <w:rPr>
          <w:rFonts w:hint="eastAsia" w:asciiTheme="minorEastAsia" w:hAnsiTheme="minorEastAsia" w:eastAsiaTheme="minorEastAsia" w:cstheme="minorEastAsia"/>
          <w:sz w:val="24"/>
          <w:lang w:eastAsia="zh-CN"/>
        </w:rPr>
        <w:t>并</w:t>
      </w:r>
      <w:r>
        <w:rPr>
          <w:rFonts w:hint="eastAsia" w:asciiTheme="minorEastAsia" w:hAnsiTheme="minorEastAsia" w:eastAsiaTheme="minorEastAsia" w:cstheme="minorEastAsia"/>
          <w:sz w:val="24"/>
        </w:rPr>
        <w:t>在通过全部考试后的一年内提交学位论文</w:t>
      </w:r>
      <w:r>
        <w:rPr>
          <w:rFonts w:hint="eastAsia" w:asciiTheme="minorEastAsia" w:hAnsiTheme="minorEastAsia" w:eastAsiaTheme="minorEastAsia" w:cstheme="minorEastAsia"/>
          <w:sz w:val="24"/>
          <w:lang w:eastAsia="zh-CN"/>
        </w:rPr>
        <w:t>参加答辩</w:t>
      </w:r>
      <w:r>
        <w:rPr>
          <w:rFonts w:hint="eastAsia" w:asciiTheme="minorEastAsia" w:hAnsiTheme="minorEastAsia" w:eastAsiaTheme="minorEastAsia" w:cstheme="minorEastAsia"/>
          <w:sz w:val="24"/>
        </w:rPr>
        <w:t>。</w:t>
      </w:r>
    </w:p>
    <w:p>
      <w:pPr>
        <w:spacing w:beforeLines="0" w:afterLines="0" w:line="360" w:lineRule="auto"/>
        <w:ind w:firstLine="480"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四</w:t>
      </w:r>
      <w:r>
        <w:rPr>
          <w:rFonts w:hint="eastAsia" w:asciiTheme="minorEastAsia" w:hAnsiTheme="minorEastAsia" w:eastAsiaTheme="minorEastAsia" w:cstheme="minorEastAsia"/>
          <w:b/>
          <w:bCs/>
          <w:sz w:val="24"/>
        </w:rPr>
        <w:t>、收费标准</w:t>
      </w:r>
    </w:p>
    <w:p>
      <w:pPr>
        <w:spacing w:beforeLines="0" w:afterLines="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理论课学习阶段：24000元/生，论文指导撰写阶段10000元</w:t>
      </w:r>
      <w:r>
        <w:rPr>
          <w:rFonts w:hint="eastAsia" w:asciiTheme="minorEastAsia" w:hAnsiTheme="minorEastAsia" w:cstheme="minorEastAsia"/>
          <w:sz w:val="24"/>
          <w:szCs w:val="24"/>
          <w:lang w:eastAsia="zh-CN"/>
        </w:rPr>
        <w:t>，总计</w:t>
      </w:r>
      <w:r>
        <w:rPr>
          <w:rFonts w:hint="eastAsia" w:asciiTheme="minorEastAsia" w:hAnsiTheme="minorEastAsia" w:cstheme="minorEastAsia"/>
          <w:sz w:val="24"/>
          <w:szCs w:val="24"/>
          <w:lang w:val="en-US" w:eastAsia="zh-CN"/>
        </w:rPr>
        <w:t>34000元。</w:t>
      </w:r>
    </w:p>
    <w:p>
      <w:pPr>
        <w:spacing w:beforeLines="0" w:afterLines="0" w:line="360" w:lineRule="auto"/>
        <w:ind w:firstLine="480"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五</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b/>
          <w:bCs/>
          <w:sz w:val="24"/>
          <w:lang w:eastAsia="zh-CN"/>
        </w:rPr>
        <w:t>报名时间及联系方式</w:t>
      </w:r>
    </w:p>
    <w:p>
      <w:pPr>
        <w:spacing w:beforeLines="0" w:afterLines="0" w:line="360" w:lineRule="auto"/>
        <w:ind w:firstLine="480" w:firstLineChars="200"/>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lang w:eastAsia="zh-CN"/>
        </w:rPr>
        <w:t>报名时间：</w:t>
      </w:r>
      <w:r>
        <w:rPr>
          <w:rFonts w:hint="eastAsia" w:asciiTheme="minorEastAsia" w:hAnsiTheme="minorEastAsia" w:eastAsiaTheme="minorEastAsia" w:cstheme="minorEastAsia"/>
          <w:color w:val="auto"/>
          <w:sz w:val="24"/>
          <w:lang w:val="en-US" w:eastAsia="zh-CN"/>
        </w:rPr>
        <w:t>2017年6月1日至8月20日，</w:t>
      </w:r>
      <w:r>
        <w:rPr>
          <w:rFonts w:hint="eastAsia" w:asciiTheme="minorEastAsia" w:hAnsiTheme="minorEastAsia" w:cstheme="minorEastAsia"/>
          <w:color w:val="auto"/>
          <w:sz w:val="24"/>
          <w:lang w:val="en-US" w:eastAsia="zh-CN"/>
        </w:rPr>
        <w:t>登录网址</w:t>
      </w:r>
      <w:r>
        <w:rPr>
          <w:rFonts w:hint="eastAsia" w:asciiTheme="minorEastAsia" w:hAnsiTheme="minorEastAsia" w:cstheme="minorEastAsia"/>
          <w:color w:val="auto"/>
          <w:sz w:val="24"/>
        </w:rPr>
        <w:t>http://msxy.yzu.edu.cn/</w:t>
      </w:r>
      <w:r>
        <w:rPr>
          <w:rFonts w:hint="eastAsia" w:asciiTheme="minorEastAsia" w:hAnsiTheme="minorEastAsia" w:cstheme="minorEastAsia"/>
          <w:color w:val="auto"/>
          <w:sz w:val="24"/>
          <w:lang w:eastAsia="zh-CN"/>
        </w:rPr>
        <w:t>下载表格，填写后发至</w:t>
      </w:r>
      <w:r>
        <w:rPr>
          <w:rFonts w:hint="eastAsia" w:asciiTheme="minorEastAsia" w:hAnsiTheme="minorEastAsia" w:cstheme="minorEastAsia"/>
          <w:color w:val="auto"/>
          <w:sz w:val="24"/>
          <w:szCs w:val="24"/>
          <w:u w:val="none"/>
          <w:lang w:eastAsia="zh-CN"/>
        </w:rPr>
        <w:t>邮箱</w:t>
      </w:r>
      <w:r>
        <w:rPr>
          <w:rFonts w:hint="eastAsia" w:asciiTheme="minorEastAsia" w:hAnsiTheme="minorEastAsia" w:eastAsiaTheme="minorEastAsia" w:cstheme="minorEastAsia"/>
          <w:color w:val="auto"/>
          <w:sz w:val="24"/>
          <w:szCs w:val="24"/>
          <w:u w:val="none"/>
        </w:rPr>
        <w:fldChar w:fldCharType="begin"/>
      </w:r>
      <w:r>
        <w:rPr>
          <w:rFonts w:hint="eastAsia" w:asciiTheme="minorEastAsia" w:hAnsiTheme="minorEastAsia" w:eastAsiaTheme="minorEastAsia" w:cstheme="minorEastAsia"/>
          <w:color w:val="auto"/>
          <w:sz w:val="24"/>
          <w:szCs w:val="24"/>
          <w:u w:val="none"/>
        </w:rPr>
        <w:instrText xml:space="preserve"> HYPERLINK "mailto:lizh@yzu.edu.cn" </w:instrText>
      </w:r>
      <w:r>
        <w:rPr>
          <w:rFonts w:hint="eastAsia" w:asciiTheme="minorEastAsia" w:hAnsiTheme="minorEastAsia" w:eastAsiaTheme="minorEastAsia" w:cstheme="minorEastAsia"/>
          <w:color w:val="auto"/>
          <w:sz w:val="24"/>
          <w:szCs w:val="24"/>
          <w:u w:val="none"/>
        </w:rPr>
        <w:fldChar w:fldCharType="separate"/>
      </w:r>
      <w:r>
        <w:rPr>
          <w:rStyle w:val="10"/>
          <w:rFonts w:hint="eastAsia" w:asciiTheme="minorEastAsia" w:hAnsiTheme="minorEastAsia" w:eastAsiaTheme="minorEastAsia" w:cstheme="minorEastAsia"/>
          <w:color w:val="auto"/>
          <w:sz w:val="24"/>
          <w:szCs w:val="24"/>
          <w:u w:val="none"/>
        </w:rPr>
        <w:t>lizh@yzu.edu.cn</w:t>
      </w:r>
      <w:r>
        <w:rPr>
          <w:rFonts w:hint="eastAsia" w:asciiTheme="minorEastAsia" w:hAnsiTheme="minorEastAsia" w:eastAsiaTheme="minorEastAsia" w:cstheme="minorEastAsia"/>
          <w:color w:val="auto"/>
          <w:sz w:val="24"/>
          <w:szCs w:val="24"/>
          <w:u w:val="none"/>
        </w:rPr>
        <w:fldChar w:fldCharType="end"/>
      </w:r>
    </w:p>
    <w:p>
      <w:pPr>
        <w:spacing w:beforeLines="0" w:afterLines="0"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联系方式：扬州大学美术与设计学院办公室</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扬州市文汇东路</w:t>
      </w:r>
      <w:r>
        <w:rPr>
          <w:rFonts w:hint="eastAsia" w:asciiTheme="minorEastAsia" w:hAnsiTheme="minorEastAsia" w:eastAsiaTheme="minorEastAsia" w:cstheme="minorEastAsia"/>
          <w:color w:val="auto"/>
          <w:sz w:val="24"/>
          <w:lang w:val="en-US" w:eastAsia="zh-CN"/>
        </w:rPr>
        <w:t>12</w:t>
      </w:r>
      <w:r>
        <w:rPr>
          <w:rFonts w:hint="eastAsia" w:asciiTheme="minorEastAsia" w:hAnsiTheme="minorEastAsia" w:eastAsiaTheme="minorEastAsia" w:cstheme="minorEastAsia"/>
          <w:color w:val="auto"/>
          <w:sz w:val="24"/>
        </w:rPr>
        <w:t>号</w:t>
      </w:r>
      <w:r>
        <w:rPr>
          <w:rFonts w:hint="eastAsia" w:asciiTheme="minorEastAsia" w:hAnsiTheme="minorEastAsia" w:eastAsiaTheme="minorEastAsia" w:cstheme="minorEastAsia"/>
          <w:color w:val="auto"/>
          <w:sz w:val="24"/>
          <w:lang w:eastAsia="zh-CN"/>
        </w:rPr>
        <w:t>扬州大学文汇路校区）</w:t>
      </w: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联系人：李老师</w:t>
      </w: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0514-87972018</w:t>
      </w: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cstheme="minorEastAsia"/>
          <w:color w:val="auto"/>
          <w:sz w:val="24"/>
          <w:lang w:val="en-US" w:eastAsia="zh-CN"/>
        </w:rPr>
        <w:t>13952562781</w:t>
      </w: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cstheme="minorEastAsia"/>
          <w:color w:val="auto"/>
          <w:sz w:val="24"/>
          <w:lang w:val="en-US" w:eastAsia="zh-CN"/>
        </w:rPr>
        <w:t>谢兴兵13905275963</w:t>
      </w:r>
      <w:r>
        <w:rPr>
          <w:rFonts w:hint="eastAsia" w:asciiTheme="minorEastAsia" w:hAnsiTheme="minorEastAsia" w:eastAsiaTheme="minorEastAsia" w:cstheme="minorEastAsia"/>
          <w:color w:val="auto"/>
          <w:sz w:val="24"/>
          <w:lang w:val="en-US" w:eastAsia="zh-CN"/>
        </w:rPr>
        <w:t xml:space="preserve">   </w:t>
      </w:r>
    </w:p>
    <w:p>
      <w:pPr>
        <w:rPr>
          <w:rFonts w:hint="eastAsia"/>
          <w:color w:val="0000FF"/>
        </w:rPr>
      </w:pPr>
    </w:p>
    <w:p>
      <w:pPr>
        <w:rPr>
          <w:rFonts w:hint="eastAsia"/>
          <w:color w:val="0000FF"/>
        </w:rPr>
      </w:pPr>
    </w:p>
    <w:p>
      <w:pPr>
        <w:jc w:val="center"/>
        <w:rPr>
          <w:b/>
          <w:bCs/>
          <w:color w:val="auto"/>
          <w:sz w:val="30"/>
          <w:szCs w:val="30"/>
        </w:rPr>
      </w:pPr>
      <w:r>
        <w:rPr>
          <w:rFonts w:hint="eastAsia"/>
          <w:b/>
          <w:bCs/>
          <w:color w:val="auto"/>
          <w:sz w:val="30"/>
          <w:szCs w:val="30"/>
          <w:lang w:eastAsia="zh-CN"/>
        </w:rPr>
        <w:t>教学计划</w:t>
      </w:r>
    </w:p>
    <w:tbl>
      <w:tblPr>
        <w:tblStyle w:val="12"/>
        <w:tblW w:w="8335" w:type="dxa"/>
        <w:jc w:val="center"/>
        <w:tblInd w:w="31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73"/>
        <w:gridCol w:w="1276"/>
        <w:gridCol w:w="2717"/>
        <w:gridCol w:w="648"/>
        <w:gridCol w:w="655"/>
        <w:gridCol w:w="714"/>
        <w:gridCol w:w="11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0" w:hRule="atLeast"/>
          <w:jc w:val="center"/>
        </w:trPr>
        <w:tc>
          <w:tcPr>
            <w:tcW w:w="1173"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课程类别</w:t>
            </w:r>
          </w:p>
        </w:tc>
        <w:tc>
          <w:tcPr>
            <w:tcW w:w="127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课程编号</w:t>
            </w:r>
          </w:p>
        </w:tc>
        <w:tc>
          <w:tcPr>
            <w:tcW w:w="271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课  程  名  称</w:t>
            </w:r>
          </w:p>
        </w:tc>
        <w:tc>
          <w:tcPr>
            <w:tcW w:w="64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学时</w:t>
            </w:r>
          </w:p>
        </w:tc>
        <w:tc>
          <w:tcPr>
            <w:tcW w:w="65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学分</w:t>
            </w:r>
          </w:p>
        </w:tc>
        <w:tc>
          <w:tcPr>
            <w:tcW w:w="71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开课学期</w:t>
            </w:r>
          </w:p>
        </w:tc>
        <w:tc>
          <w:tcPr>
            <w:tcW w:w="1152"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考核</w:t>
            </w:r>
          </w:p>
          <w:p>
            <w:pPr>
              <w:spacing w:line="360" w:lineRule="auto"/>
              <w:jc w:val="center"/>
              <w:rPr>
                <w:rFonts w:hint="eastAsia" w:ascii="宋体" w:hAnsi="宋体" w:eastAsia="宋体" w:cs="宋体"/>
                <w:szCs w:val="21"/>
              </w:rPr>
            </w:pPr>
            <w:r>
              <w:rPr>
                <w:rFonts w:hint="eastAsia" w:ascii="宋体" w:hAnsi="宋体" w:eastAsia="宋体" w:cs="宋体"/>
                <w:szCs w:val="21"/>
              </w:rPr>
              <w:t>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1173" w:type="dxa"/>
            <w:vMerge w:val="restart"/>
            <w:vAlign w:val="center"/>
          </w:tcPr>
          <w:p>
            <w:pPr>
              <w:spacing w:line="360" w:lineRule="auto"/>
              <w:ind w:left="-105" w:leftChars="-50" w:right="-105" w:rightChars="-50"/>
              <w:jc w:val="center"/>
              <w:rPr>
                <w:rFonts w:hint="eastAsia" w:ascii="宋体" w:hAnsi="宋体" w:eastAsia="宋体" w:cs="宋体"/>
                <w:szCs w:val="21"/>
              </w:rPr>
            </w:pPr>
            <w:r>
              <w:rPr>
                <w:rFonts w:hint="eastAsia" w:ascii="宋体" w:hAnsi="宋体" w:eastAsia="宋体" w:cs="宋体"/>
                <w:szCs w:val="21"/>
              </w:rPr>
              <w:t>学位课程</w:t>
            </w:r>
          </w:p>
        </w:tc>
        <w:tc>
          <w:tcPr>
            <w:tcW w:w="1276" w:type="dxa"/>
            <w:vAlign w:val="center"/>
          </w:tcPr>
          <w:p>
            <w:pPr>
              <w:spacing w:line="360" w:lineRule="auto"/>
              <w:ind w:left="-105" w:leftChars="-50"/>
              <w:jc w:val="center"/>
              <w:rPr>
                <w:rFonts w:hint="eastAsia" w:ascii="宋体" w:hAnsi="宋体" w:eastAsia="宋体" w:cs="宋体"/>
                <w:szCs w:val="21"/>
              </w:rPr>
            </w:pPr>
            <w:r>
              <w:rPr>
                <w:rFonts w:hint="eastAsia" w:ascii="宋体" w:hAnsi="宋体" w:eastAsia="宋体" w:cs="宋体"/>
                <w:szCs w:val="21"/>
              </w:rPr>
              <w:t xml:space="preserve"> M999S001</w:t>
            </w:r>
          </w:p>
        </w:tc>
        <w:tc>
          <w:tcPr>
            <w:tcW w:w="271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中国特色社会主义理论与实践研究</w:t>
            </w:r>
          </w:p>
        </w:tc>
        <w:tc>
          <w:tcPr>
            <w:tcW w:w="64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36</w:t>
            </w:r>
          </w:p>
        </w:tc>
        <w:tc>
          <w:tcPr>
            <w:tcW w:w="65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71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52"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1173" w:type="dxa"/>
            <w:vMerge w:val="continue"/>
            <w:vAlign w:val="center"/>
          </w:tcPr>
          <w:p>
            <w:pPr>
              <w:spacing w:line="360" w:lineRule="auto"/>
              <w:ind w:left="-105" w:leftChars="-50" w:right="-105" w:rightChars="-50"/>
              <w:jc w:val="center"/>
              <w:rPr>
                <w:rFonts w:hint="eastAsia" w:ascii="宋体" w:hAnsi="宋体" w:eastAsia="宋体" w:cs="宋体"/>
                <w:szCs w:val="21"/>
              </w:rPr>
            </w:pPr>
          </w:p>
        </w:tc>
        <w:tc>
          <w:tcPr>
            <w:tcW w:w="1276" w:type="dxa"/>
            <w:vAlign w:val="center"/>
          </w:tcPr>
          <w:p>
            <w:pPr>
              <w:spacing w:line="360" w:lineRule="auto"/>
              <w:ind w:left="-105" w:leftChars="-50"/>
              <w:jc w:val="center"/>
              <w:rPr>
                <w:rFonts w:hint="eastAsia" w:ascii="宋体" w:hAnsi="宋体" w:eastAsia="宋体" w:cs="宋体"/>
                <w:szCs w:val="21"/>
              </w:rPr>
            </w:pPr>
            <w:r>
              <w:rPr>
                <w:rFonts w:hint="eastAsia" w:ascii="宋体" w:hAnsi="宋体" w:eastAsia="宋体" w:cs="宋体"/>
                <w:szCs w:val="21"/>
              </w:rPr>
              <w:t>M999S002</w:t>
            </w:r>
          </w:p>
        </w:tc>
        <w:tc>
          <w:tcPr>
            <w:tcW w:w="271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马克思主义与社会科学方法论</w:t>
            </w:r>
          </w:p>
        </w:tc>
        <w:tc>
          <w:tcPr>
            <w:tcW w:w="64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18</w:t>
            </w:r>
          </w:p>
        </w:tc>
        <w:tc>
          <w:tcPr>
            <w:tcW w:w="65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71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52"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1173" w:type="dxa"/>
            <w:vMerge w:val="continue"/>
            <w:vAlign w:val="center"/>
          </w:tcPr>
          <w:p>
            <w:pPr>
              <w:spacing w:line="360" w:lineRule="auto"/>
              <w:jc w:val="center"/>
              <w:rPr>
                <w:rFonts w:hint="eastAsia" w:ascii="宋体" w:hAnsi="宋体" w:eastAsia="宋体" w:cs="宋体"/>
                <w:szCs w:val="21"/>
              </w:rPr>
            </w:pPr>
          </w:p>
        </w:tc>
        <w:tc>
          <w:tcPr>
            <w:tcW w:w="1276" w:type="dxa"/>
            <w:vAlign w:val="center"/>
          </w:tcPr>
          <w:p>
            <w:pPr>
              <w:spacing w:line="360" w:lineRule="auto"/>
              <w:ind w:leftChars="-48" w:right="-126" w:rightChars="-60" w:hanging="101" w:hangingChars="48"/>
              <w:jc w:val="center"/>
              <w:rPr>
                <w:rFonts w:hint="eastAsia" w:ascii="宋体" w:hAnsi="宋体" w:eastAsia="宋体" w:cs="宋体"/>
                <w:szCs w:val="21"/>
              </w:rPr>
            </w:pPr>
            <w:r>
              <w:rPr>
                <w:rFonts w:hint="eastAsia" w:ascii="宋体" w:hAnsi="宋体" w:eastAsia="宋体" w:cs="宋体"/>
                <w:szCs w:val="21"/>
              </w:rPr>
              <w:t>M999S004</w:t>
            </w:r>
          </w:p>
        </w:tc>
        <w:tc>
          <w:tcPr>
            <w:tcW w:w="271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英语</w:t>
            </w:r>
          </w:p>
        </w:tc>
        <w:tc>
          <w:tcPr>
            <w:tcW w:w="64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72</w:t>
            </w:r>
          </w:p>
        </w:tc>
        <w:tc>
          <w:tcPr>
            <w:tcW w:w="65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71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1-2</w:t>
            </w:r>
          </w:p>
        </w:tc>
        <w:tc>
          <w:tcPr>
            <w:tcW w:w="1152"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1173" w:type="dxa"/>
            <w:vMerge w:val="continue"/>
            <w:vAlign w:val="center"/>
          </w:tcPr>
          <w:p>
            <w:pPr>
              <w:spacing w:line="360" w:lineRule="auto"/>
              <w:ind w:left="-105" w:leftChars="-50" w:right="-105" w:rightChars="-50"/>
              <w:jc w:val="center"/>
              <w:rPr>
                <w:rFonts w:hint="eastAsia" w:ascii="宋体" w:hAnsi="宋体" w:eastAsia="宋体" w:cs="宋体"/>
                <w:szCs w:val="21"/>
              </w:rPr>
            </w:pPr>
          </w:p>
        </w:tc>
        <w:tc>
          <w:tcPr>
            <w:tcW w:w="1276" w:type="dxa"/>
            <w:vAlign w:val="center"/>
          </w:tcPr>
          <w:p>
            <w:pPr>
              <w:spacing w:line="360" w:lineRule="auto"/>
              <w:ind w:leftChars="-48" w:right="-126" w:rightChars="-60" w:hanging="101" w:hangingChars="48"/>
              <w:jc w:val="center"/>
              <w:rPr>
                <w:rFonts w:hint="eastAsia" w:ascii="宋体" w:hAnsi="宋体" w:eastAsia="宋体" w:cs="宋体"/>
                <w:szCs w:val="21"/>
              </w:rPr>
            </w:pPr>
            <w:r>
              <w:rPr>
                <w:rFonts w:hint="eastAsia" w:ascii="宋体" w:hAnsi="宋体" w:eastAsia="宋体" w:cs="宋体"/>
                <w:color w:val="303030"/>
                <w:szCs w:val="21"/>
              </w:rPr>
              <w:t>M026S001</w:t>
            </w:r>
          </w:p>
        </w:tc>
        <w:tc>
          <w:tcPr>
            <w:tcW w:w="271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美术教育学</w:t>
            </w:r>
          </w:p>
        </w:tc>
        <w:tc>
          <w:tcPr>
            <w:tcW w:w="64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36</w:t>
            </w:r>
          </w:p>
        </w:tc>
        <w:tc>
          <w:tcPr>
            <w:tcW w:w="65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71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52"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学校统考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1173" w:type="dxa"/>
            <w:vMerge w:val="continue"/>
            <w:vAlign w:val="center"/>
          </w:tcPr>
          <w:p>
            <w:pPr>
              <w:spacing w:line="360" w:lineRule="auto"/>
              <w:jc w:val="center"/>
              <w:rPr>
                <w:rFonts w:hint="eastAsia" w:ascii="宋体" w:hAnsi="宋体" w:eastAsia="宋体" w:cs="宋体"/>
                <w:szCs w:val="21"/>
              </w:rPr>
            </w:pPr>
          </w:p>
        </w:tc>
        <w:tc>
          <w:tcPr>
            <w:tcW w:w="1276" w:type="dxa"/>
            <w:vAlign w:val="center"/>
          </w:tcPr>
          <w:p>
            <w:pPr>
              <w:spacing w:line="360" w:lineRule="auto"/>
              <w:ind w:leftChars="-48" w:right="-126" w:rightChars="-60" w:hanging="101" w:hangingChars="48"/>
              <w:jc w:val="center"/>
              <w:rPr>
                <w:rFonts w:hint="eastAsia" w:ascii="宋体" w:hAnsi="宋体" w:eastAsia="宋体" w:cs="宋体"/>
                <w:szCs w:val="21"/>
              </w:rPr>
            </w:pPr>
            <w:r>
              <w:rPr>
                <w:rFonts w:hint="eastAsia" w:ascii="宋体" w:hAnsi="宋体" w:eastAsia="宋体" w:cs="宋体"/>
                <w:szCs w:val="21"/>
              </w:rPr>
              <w:t>M026S036</w:t>
            </w:r>
          </w:p>
        </w:tc>
        <w:tc>
          <w:tcPr>
            <w:tcW w:w="271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美术史专题研究</w:t>
            </w:r>
          </w:p>
        </w:tc>
        <w:tc>
          <w:tcPr>
            <w:tcW w:w="64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36</w:t>
            </w:r>
          </w:p>
        </w:tc>
        <w:tc>
          <w:tcPr>
            <w:tcW w:w="65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71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52" w:type="dxa"/>
          </w:tcPr>
          <w:p>
            <w:pPr>
              <w:rPr>
                <w:rFonts w:hint="eastAsia" w:ascii="宋体" w:hAnsi="宋体" w:eastAsia="宋体" w:cs="宋体"/>
                <w:szCs w:val="21"/>
              </w:rPr>
            </w:pPr>
            <w:r>
              <w:rPr>
                <w:rFonts w:hint="eastAsia" w:ascii="宋体" w:hAnsi="宋体" w:eastAsia="宋体" w:cs="宋体"/>
                <w:szCs w:val="21"/>
              </w:rPr>
              <w:t>学校统考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1173" w:type="dxa"/>
            <w:vMerge w:val="continue"/>
            <w:vAlign w:val="center"/>
          </w:tcPr>
          <w:p>
            <w:pPr>
              <w:spacing w:line="360" w:lineRule="auto"/>
              <w:jc w:val="center"/>
              <w:rPr>
                <w:rFonts w:hint="eastAsia" w:ascii="宋体" w:hAnsi="宋体" w:eastAsia="宋体" w:cs="宋体"/>
                <w:szCs w:val="21"/>
              </w:rPr>
            </w:pPr>
          </w:p>
        </w:tc>
        <w:tc>
          <w:tcPr>
            <w:tcW w:w="127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M026S037</w:t>
            </w:r>
          </w:p>
        </w:tc>
        <w:tc>
          <w:tcPr>
            <w:tcW w:w="271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现当代美术理论与方法论</w:t>
            </w:r>
          </w:p>
        </w:tc>
        <w:tc>
          <w:tcPr>
            <w:tcW w:w="64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36</w:t>
            </w:r>
          </w:p>
        </w:tc>
        <w:tc>
          <w:tcPr>
            <w:tcW w:w="65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71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52" w:type="dxa"/>
          </w:tcPr>
          <w:p>
            <w:pPr>
              <w:rPr>
                <w:rFonts w:hint="eastAsia" w:ascii="宋体" w:hAnsi="宋体" w:eastAsia="宋体" w:cs="宋体"/>
                <w:szCs w:val="21"/>
              </w:rPr>
            </w:pPr>
            <w:r>
              <w:rPr>
                <w:rFonts w:hint="eastAsia" w:ascii="宋体" w:hAnsi="宋体" w:eastAsia="宋体" w:cs="宋体"/>
                <w:szCs w:val="21"/>
              </w:rPr>
              <w:t>学校统考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1173" w:type="dxa"/>
            <w:vMerge w:val="continue"/>
            <w:tcBorders>
              <w:bottom w:val="single" w:color="auto" w:sz="4" w:space="0"/>
            </w:tcBorders>
            <w:vAlign w:val="center"/>
          </w:tcPr>
          <w:p>
            <w:pPr>
              <w:spacing w:line="360" w:lineRule="auto"/>
              <w:jc w:val="center"/>
              <w:rPr>
                <w:rFonts w:hint="eastAsia" w:ascii="宋体" w:hAnsi="宋体" w:eastAsia="宋体" w:cs="宋体"/>
                <w:szCs w:val="21"/>
              </w:rPr>
            </w:pPr>
          </w:p>
        </w:tc>
        <w:tc>
          <w:tcPr>
            <w:tcW w:w="1276" w:type="dxa"/>
            <w:vAlign w:val="center"/>
          </w:tcPr>
          <w:p>
            <w:pPr>
              <w:spacing w:line="360" w:lineRule="auto"/>
              <w:jc w:val="center"/>
              <w:rPr>
                <w:rFonts w:hint="eastAsia" w:ascii="宋体" w:hAnsi="宋体" w:eastAsia="宋体" w:cs="宋体"/>
                <w:szCs w:val="21"/>
              </w:rPr>
            </w:pPr>
            <w:r>
              <w:rPr>
                <w:rFonts w:hint="eastAsia" w:ascii="宋体" w:hAnsi="宋体" w:eastAsia="宋体" w:cs="宋体"/>
                <w:color w:val="303030"/>
                <w:szCs w:val="21"/>
              </w:rPr>
              <w:t>M026S005</w:t>
            </w:r>
          </w:p>
        </w:tc>
        <w:tc>
          <w:tcPr>
            <w:tcW w:w="271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中国画论</w:t>
            </w:r>
          </w:p>
        </w:tc>
        <w:tc>
          <w:tcPr>
            <w:tcW w:w="64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36</w:t>
            </w:r>
          </w:p>
        </w:tc>
        <w:tc>
          <w:tcPr>
            <w:tcW w:w="65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71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52" w:type="dxa"/>
          </w:tcPr>
          <w:p>
            <w:pPr>
              <w:rPr>
                <w:rFonts w:hint="eastAsia" w:ascii="宋体" w:hAnsi="宋体" w:eastAsia="宋体" w:cs="宋体"/>
                <w:szCs w:val="21"/>
              </w:rPr>
            </w:pPr>
            <w:r>
              <w:rPr>
                <w:rFonts w:hint="eastAsia" w:ascii="宋体" w:hAnsi="宋体" w:eastAsia="宋体" w:cs="宋体"/>
                <w:szCs w:val="21"/>
              </w:rPr>
              <w:t>学校统考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33" w:hRule="atLeast"/>
          <w:jc w:val="center"/>
        </w:trPr>
        <w:tc>
          <w:tcPr>
            <w:tcW w:w="1173" w:type="dxa"/>
            <w:vMerge w:val="restart"/>
            <w:vAlign w:val="center"/>
          </w:tcPr>
          <w:p>
            <w:pPr>
              <w:spacing w:line="360" w:lineRule="auto"/>
              <w:ind w:left="-105" w:leftChars="-50" w:right="-105" w:rightChars="-50"/>
              <w:jc w:val="center"/>
              <w:rPr>
                <w:rFonts w:hint="eastAsia" w:ascii="宋体" w:hAnsi="宋体" w:eastAsia="宋体" w:cs="宋体"/>
                <w:szCs w:val="21"/>
              </w:rPr>
            </w:pPr>
            <w:r>
              <w:rPr>
                <w:rFonts w:hint="eastAsia" w:ascii="宋体" w:hAnsi="宋体" w:eastAsia="宋体" w:cs="宋体"/>
                <w:szCs w:val="21"/>
              </w:rPr>
              <w:t>专业必修课</w:t>
            </w:r>
          </w:p>
        </w:tc>
        <w:tc>
          <w:tcPr>
            <w:tcW w:w="1276" w:type="dxa"/>
            <w:vAlign w:val="center"/>
          </w:tcPr>
          <w:p>
            <w:pPr>
              <w:spacing w:line="360" w:lineRule="auto"/>
              <w:jc w:val="center"/>
              <w:rPr>
                <w:rFonts w:hint="eastAsia" w:ascii="宋体" w:hAnsi="宋体" w:eastAsia="宋体" w:cs="宋体"/>
                <w:color w:val="0000FF"/>
                <w:szCs w:val="21"/>
              </w:rPr>
            </w:pPr>
            <w:r>
              <w:rPr>
                <w:rFonts w:hint="eastAsia" w:ascii="宋体" w:hAnsi="宋体" w:eastAsia="宋体" w:cs="宋体"/>
                <w:szCs w:val="21"/>
              </w:rPr>
              <w:t>M026S016</w:t>
            </w:r>
          </w:p>
        </w:tc>
        <w:tc>
          <w:tcPr>
            <w:tcW w:w="271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论文写作与学术伦理</w:t>
            </w:r>
          </w:p>
        </w:tc>
        <w:tc>
          <w:tcPr>
            <w:tcW w:w="64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36</w:t>
            </w:r>
          </w:p>
        </w:tc>
        <w:tc>
          <w:tcPr>
            <w:tcW w:w="65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71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52"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1173" w:type="dxa"/>
            <w:vMerge w:val="continue"/>
            <w:vAlign w:val="center"/>
          </w:tcPr>
          <w:p>
            <w:pPr>
              <w:spacing w:line="360" w:lineRule="auto"/>
              <w:ind w:left="-105" w:leftChars="-50" w:right="-105" w:rightChars="-50"/>
              <w:jc w:val="center"/>
              <w:rPr>
                <w:rFonts w:hint="eastAsia" w:ascii="宋体" w:hAnsi="宋体" w:eastAsia="宋体" w:cs="宋体"/>
                <w:szCs w:val="21"/>
              </w:rPr>
            </w:pPr>
          </w:p>
        </w:tc>
        <w:tc>
          <w:tcPr>
            <w:tcW w:w="1276" w:type="dxa"/>
            <w:vAlign w:val="center"/>
          </w:tcPr>
          <w:p>
            <w:pPr>
              <w:spacing w:line="360" w:lineRule="auto"/>
              <w:jc w:val="center"/>
              <w:rPr>
                <w:rFonts w:hint="eastAsia" w:ascii="宋体" w:hAnsi="宋体" w:eastAsia="宋体" w:cs="宋体"/>
                <w:color w:val="0000FF"/>
                <w:szCs w:val="21"/>
              </w:rPr>
            </w:pPr>
            <w:r>
              <w:rPr>
                <w:rFonts w:hint="eastAsia" w:ascii="宋体" w:hAnsi="宋体" w:eastAsia="宋体" w:cs="宋体"/>
                <w:szCs w:val="21"/>
              </w:rPr>
              <w:t>M026S017</w:t>
            </w:r>
          </w:p>
        </w:tc>
        <w:tc>
          <w:tcPr>
            <w:tcW w:w="271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西方现当代艺术史专题</w:t>
            </w:r>
          </w:p>
        </w:tc>
        <w:tc>
          <w:tcPr>
            <w:tcW w:w="64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36</w:t>
            </w:r>
          </w:p>
        </w:tc>
        <w:tc>
          <w:tcPr>
            <w:tcW w:w="65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71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52"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75" w:hRule="atLeast"/>
          <w:jc w:val="center"/>
        </w:trPr>
        <w:tc>
          <w:tcPr>
            <w:tcW w:w="1173" w:type="dxa"/>
            <w:vMerge w:val="continue"/>
            <w:vAlign w:val="center"/>
          </w:tcPr>
          <w:p>
            <w:pPr>
              <w:spacing w:line="360" w:lineRule="auto"/>
              <w:ind w:left="-105" w:leftChars="-50" w:right="-105" w:rightChars="-50"/>
              <w:jc w:val="center"/>
              <w:rPr>
                <w:rFonts w:hint="eastAsia" w:ascii="宋体" w:hAnsi="宋体" w:eastAsia="宋体" w:cs="宋体"/>
                <w:szCs w:val="21"/>
              </w:rPr>
            </w:pPr>
          </w:p>
        </w:tc>
        <w:tc>
          <w:tcPr>
            <w:tcW w:w="1276" w:type="dxa"/>
            <w:vAlign w:val="center"/>
          </w:tcPr>
          <w:p>
            <w:pPr>
              <w:spacing w:line="360" w:lineRule="auto"/>
              <w:jc w:val="center"/>
              <w:rPr>
                <w:rFonts w:hint="eastAsia" w:ascii="宋体" w:hAnsi="宋体" w:eastAsia="宋体" w:cs="宋体"/>
                <w:color w:val="0000FF"/>
                <w:szCs w:val="21"/>
              </w:rPr>
            </w:pPr>
            <w:r>
              <w:rPr>
                <w:rFonts w:hint="eastAsia" w:ascii="宋体" w:hAnsi="宋体" w:eastAsia="宋体" w:cs="宋体"/>
                <w:szCs w:val="21"/>
              </w:rPr>
              <w:t>M026S038</w:t>
            </w:r>
          </w:p>
        </w:tc>
        <w:tc>
          <w:tcPr>
            <w:tcW w:w="271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田野考查与研究报告撰写</w:t>
            </w:r>
          </w:p>
        </w:tc>
        <w:tc>
          <w:tcPr>
            <w:tcW w:w="64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36</w:t>
            </w:r>
          </w:p>
        </w:tc>
        <w:tc>
          <w:tcPr>
            <w:tcW w:w="65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71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2-3</w:t>
            </w:r>
          </w:p>
        </w:tc>
        <w:tc>
          <w:tcPr>
            <w:tcW w:w="1152"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75" w:hRule="atLeast"/>
          <w:jc w:val="center"/>
        </w:trPr>
        <w:tc>
          <w:tcPr>
            <w:tcW w:w="1173" w:type="dxa"/>
            <w:vMerge w:val="continue"/>
            <w:vAlign w:val="center"/>
          </w:tcPr>
          <w:p>
            <w:pPr>
              <w:spacing w:line="360" w:lineRule="auto"/>
              <w:ind w:left="-105" w:leftChars="-50" w:right="-105" w:rightChars="-50"/>
              <w:jc w:val="center"/>
              <w:rPr>
                <w:rFonts w:hint="eastAsia" w:ascii="宋体" w:hAnsi="宋体" w:eastAsia="宋体" w:cs="宋体"/>
                <w:szCs w:val="21"/>
              </w:rPr>
            </w:pPr>
          </w:p>
        </w:tc>
        <w:tc>
          <w:tcPr>
            <w:tcW w:w="1276" w:type="dxa"/>
            <w:vAlign w:val="center"/>
          </w:tcPr>
          <w:p>
            <w:pPr>
              <w:spacing w:line="360" w:lineRule="auto"/>
              <w:jc w:val="center"/>
              <w:rPr>
                <w:rFonts w:hint="eastAsia" w:ascii="宋体" w:hAnsi="宋体" w:eastAsia="宋体" w:cs="宋体"/>
                <w:color w:val="0000FF"/>
                <w:szCs w:val="21"/>
              </w:rPr>
            </w:pPr>
            <w:r>
              <w:rPr>
                <w:rFonts w:hint="eastAsia" w:ascii="宋体" w:hAnsi="宋体" w:eastAsia="宋体" w:cs="宋体"/>
                <w:szCs w:val="21"/>
              </w:rPr>
              <w:t>M026S039</w:t>
            </w:r>
          </w:p>
        </w:tc>
        <w:tc>
          <w:tcPr>
            <w:tcW w:w="271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图像分析与视觉文化研究</w:t>
            </w:r>
          </w:p>
        </w:tc>
        <w:tc>
          <w:tcPr>
            <w:tcW w:w="64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36</w:t>
            </w:r>
          </w:p>
        </w:tc>
        <w:tc>
          <w:tcPr>
            <w:tcW w:w="65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71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52"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45" w:hRule="atLeast"/>
          <w:jc w:val="center"/>
        </w:trPr>
        <w:tc>
          <w:tcPr>
            <w:tcW w:w="1173" w:type="dxa"/>
            <w:vMerge w:val="continue"/>
            <w:vAlign w:val="center"/>
          </w:tcPr>
          <w:p>
            <w:pPr>
              <w:spacing w:line="360" w:lineRule="auto"/>
              <w:ind w:left="-105" w:leftChars="-50" w:right="-105" w:rightChars="-50"/>
              <w:jc w:val="center"/>
              <w:rPr>
                <w:rFonts w:hint="eastAsia" w:ascii="宋体" w:hAnsi="宋体" w:eastAsia="宋体" w:cs="宋体"/>
                <w:szCs w:val="21"/>
              </w:rPr>
            </w:pPr>
          </w:p>
        </w:tc>
        <w:tc>
          <w:tcPr>
            <w:tcW w:w="1276" w:type="dxa"/>
            <w:vAlign w:val="center"/>
          </w:tcPr>
          <w:p>
            <w:pPr>
              <w:spacing w:line="360" w:lineRule="auto"/>
              <w:jc w:val="center"/>
              <w:rPr>
                <w:rFonts w:hint="eastAsia" w:ascii="宋体" w:hAnsi="宋体" w:eastAsia="宋体" w:cs="宋体"/>
                <w:color w:val="0000FF"/>
                <w:szCs w:val="21"/>
              </w:rPr>
            </w:pPr>
            <w:r>
              <w:rPr>
                <w:rFonts w:hint="eastAsia" w:ascii="宋体" w:hAnsi="宋体" w:eastAsia="宋体" w:cs="宋体"/>
                <w:szCs w:val="21"/>
              </w:rPr>
              <w:t>M026S040</w:t>
            </w:r>
          </w:p>
        </w:tc>
        <w:tc>
          <w:tcPr>
            <w:tcW w:w="271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写生与考察</w:t>
            </w:r>
          </w:p>
        </w:tc>
        <w:tc>
          <w:tcPr>
            <w:tcW w:w="64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54</w:t>
            </w:r>
          </w:p>
        </w:tc>
        <w:tc>
          <w:tcPr>
            <w:tcW w:w="65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71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2-3</w:t>
            </w:r>
          </w:p>
        </w:tc>
        <w:tc>
          <w:tcPr>
            <w:tcW w:w="1152"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07" w:hRule="atLeast"/>
          <w:jc w:val="center"/>
        </w:trPr>
        <w:tc>
          <w:tcPr>
            <w:tcW w:w="1173" w:type="dxa"/>
            <w:vMerge w:val="restart"/>
            <w:tcBorders>
              <w:top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美术史论</w:t>
            </w:r>
          </w:p>
        </w:tc>
        <w:tc>
          <w:tcPr>
            <w:tcW w:w="1276" w:type="dxa"/>
            <w:tcBorders>
              <w:top w:val="nil"/>
            </w:tcBorders>
            <w:vAlign w:val="center"/>
          </w:tcPr>
          <w:p>
            <w:pPr>
              <w:spacing w:line="360" w:lineRule="auto"/>
              <w:jc w:val="center"/>
              <w:rPr>
                <w:rFonts w:hint="eastAsia" w:ascii="宋体" w:hAnsi="宋体" w:eastAsia="宋体" w:cs="宋体"/>
                <w:color w:val="0000FF"/>
                <w:szCs w:val="21"/>
              </w:rPr>
            </w:pPr>
            <w:r>
              <w:rPr>
                <w:rFonts w:hint="eastAsia" w:ascii="宋体" w:hAnsi="宋体" w:eastAsia="宋体" w:cs="宋体"/>
                <w:szCs w:val="21"/>
              </w:rPr>
              <w:t>M026S041</w:t>
            </w:r>
          </w:p>
        </w:tc>
        <w:tc>
          <w:tcPr>
            <w:tcW w:w="2717" w:type="dxa"/>
            <w:tcBorders>
              <w:top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扬州地方美术史专题</w:t>
            </w:r>
          </w:p>
        </w:tc>
        <w:tc>
          <w:tcPr>
            <w:tcW w:w="648" w:type="dxa"/>
            <w:tcBorders>
              <w:top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36</w:t>
            </w:r>
          </w:p>
        </w:tc>
        <w:tc>
          <w:tcPr>
            <w:tcW w:w="655" w:type="dxa"/>
            <w:tcBorders>
              <w:top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714" w:type="dxa"/>
            <w:tcBorders>
              <w:top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2-3</w:t>
            </w:r>
          </w:p>
        </w:tc>
        <w:tc>
          <w:tcPr>
            <w:tcW w:w="1152" w:type="dxa"/>
            <w:tcBorders>
              <w:top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40" w:hRule="atLeast"/>
          <w:jc w:val="center"/>
        </w:trPr>
        <w:tc>
          <w:tcPr>
            <w:tcW w:w="1173" w:type="dxa"/>
            <w:vMerge w:val="continue"/>
            <w:tcBorders>
              <w:bottom w:val="single" w:color="auto" w:sz="4" w:space="0"/>
            </w:tcBorders>
            <w:vAlign w:val="center"/>
          </w:tcPr>
          <w:p>
            <w:pPr>
              <w:spacing w:line="360" w:lineRule="auto"/>
              <w:jc w:val="center"/>
              <w:rPr>
                <w:rFonts w:hint="eastAsia" w:ascii="宋体" w:hAnsi="宋体" w:eastAsia="宋体" w:cs="宋体"/>
                <w:szCs w:val="21"/>
              </w:rPr>
            </w:pPr>
          </w:p>
        </w:tc>
        <w:tc>
          <w:tcPr>
            <w:tcW w:w="1276" w:type="dxa"/>
            <w:tcBorders>
              <w:bottom w:val="single" w:color="auto" w:sz="4" w:space="0"/>
            </w:tcBorders>
            <w:vAlign w:val="center"/>
          </w:tcPr>
          <w:p>
            <w:pPr>
              <w:spacing w:line="360" w:lineRule="auto"/>
              <w:jc w:val="center"/>
              <w:rPr>
                <w:rFonts w:hint="eastAsia" w:ascii="宋体" w:hAnsi="宋体" w:eastAsia="宋体" w:cs="宋体"/>
                <w:color w:val="0000FF"/>
                <w:szCs w:val="21"/>
              </w:rPr>
            </w:pPr>
            <w:r>
              <w:rPr>
                <w:rFonts w:hint="eastAsia" w:ascii="宋体" w:hAnsi="宋体" w:eastAsia="宋体" w:cs="宋体"/>
                <w:szCs w:val="21"/>
              </w:rPr>
              <w:t>M026S042</w:t>
            </w:r>
          </w:p>
        </w:tc>
        <w:tc>
          <w:tcPr>
            <w:tcW w:w="271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美术史文献研读与写作</w:t>
            </w:r>
          </w:p>
        </w:tc>
        <w:tc>
          <w:tcPr>
            <w:tcW w:w="64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36</w:t>
            </w:r>
          </w:p>
        </w:tc>
        <w:tc>
          <w:tcPr>
            <w:tcW w:w="65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71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1-5</w:t>
            </w:r>
          </w:p>
        </w:tc>
        <w:tc>
          <w:tcPr>
            <w:tcW w:w="1152"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00" w:hRule="atLeast"/>
          <w:jc w:val="center"/>
        </w:trPr>
        <w:tc>
          <w:tcPr>
            <w:tcW w:w="1173" w:type="dxa"/>
            <w:vMerge w:val="restart"/>
            <w:tcBorders>
              <w:top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绘画研究</w:t>
            </w:r>
          </w:p>
        </w:tc>
        <w:tc>
          <w:tcPr>
            <w:tcW w:w="1276" w:type="dxa"/>
            <w:tcBorders>
              <w:top w:val="nil"/>
            </w:tcBorders>
            <w:vAlign w:val="center"/>
          </w:tcPr>
          <w:p>
            <w:pPr>
              <w:spacing w:line="360" w:lineRule="auto"/>
              <w:jc w:val="center"/>
              <w:rPr>
                <w:rFonts w:hint="eastAsia" w:ascii="宋体" w:hAnsi="宋体" w:eastAsia="宋体" w:cs="宋体"/>
                <w:color w:val="0000FF"/>
                <w:szCs w:val="21"/>
              </w:rPr>
            </w:pPr>
            <w:r>
              <w:rPr>
                <w:rFonts w:hint="eastAsia" w:ascii="宋体" w:hAnsi="宋体" w:eastAsia="宋体" w:cs="宋体"/>
                <w:szCs w:val="21"/>
              </w:rPr>
              <w:t>M026S043</w:t>
            </w:r>
          </w:p>
        </w:tc>
        <w:tc>
          <w:tcPr>
            <w:tcW w:w="2717" w:type="dxa"/>
            <w:tcBorders>
              <w:top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美术创作方法论</w:t>
            </w:r>
          </w:p>
        </w:tc>
        <w:tc>
          <w:tcPr>
            <w:tcW w:w="648" w:type="dxa"/>
            <w:tcBorders>
              <w:top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36</w:t>
            </w:r>
          </w:p>
        </w:tc>
        <w:tc>
          <w:tcPr>
            <w:tcW w:w="655" w:type="dxa"/>
            <w:tcBorders>
              <w:top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714" w:type="dxa"/>
            <w:tcBorders>
              <w:top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52" w:type="dxa"/>
            <w:tcBorders>
              <w:top w:val="nil"/>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考试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10" w:hRule="atLeast"/>
          <w:jc w:val="center"/>
        </w:trPr>
        <w:tc>
          <w:tcPr>
            <w:tcW w:w="1173" w:type="dxa"/>
            <w:vMerge w:val="continue"/>
            <w:tcBorders>
              <w:bottom w:val="single" w:color="auto" w:sz="4" w:space="0"/>
            </w:tcBorders>
            <w:vAlign w:val="center"/>
          </w:tcPr>
          <w:p>
            <w:pPr>
              <w:spacing w:line="360" w:lineRule="auto"/>
              <w:jc w:val="center"/>
              <w:rPr>
                <w:rFonts w:hint="eastAsia" w:ascii="宋体" w:hAnsi="宋体" w:eastAsia="宋体" w:cs="宋体"/>
                <w:szCs w:val="21"/>
              </w:rPr>
            </w:pPr>
          </w:p>
        </w:tc>
        <w:tc>
          <w:tcPr>
            <w:tcW w:w="1276" w:type="dxa"/>
            <w:vAlign w:val="center"/>
          </w:tcPr>
          <w:p>
            <w:pPr>
              <w:spacing w:line="360" w:lineRule="auto"/>
              <w:jc w:val="center"/>
              <w:rPr>
                <w:rFonts w:hint="eastAsia" w:ascii="宋体" w:hAnsi="宋体" w:eastAsia="宋体" w:cs="宋体"/>
                <w:color w:val="0000FF"/>
                <w:szCs w:val="21"/>
              </w:rPr>
            </w:pPr>
            <w:r>
              <w:rPr>
                <w:rFonts w:hint="eastAsia" w:ascii="宋体" w:hAnsi="宋体" w:eastAsia="宋体" w:cs="宋体"/>
                <w:szCs w:val="21"/>
              </w:rPr>
              <w:t>M026S044</w:t>
            </w:r>
          </w:p>
        </w:tc>
        <w:tc>
          <w:tcPr>
            <w:tcW w:w="271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绘画名作表现语言研究</w:t>
            </w:r>
          </w:p>
        </w:tc>
        <w:tc>
          <w:tcPr>
            <w:tcW w:w="64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36</w:t>
            </w:r>
          </w:p>
        </w:tc>
        <w:tc>
          <w:tcPr>
            <w:tcW w:w="65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71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1-5</w:t>
            </w:r>
          </w:p>
        </w:tc>
        <w:tc>
          <w:tcPr>
            <w:tcW w:w="1152"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考试</w:t>
            </w:r>
          </w:p>
        </w:tc>
      </w:tr>
    </w:tbl>
    <w:p/>
    <w:p/>
    <w:p>
      <w:pPr>
        <w:jc w:val="center"/>
        <w:rPr>
          <w:rFonts w:hint="eastAsia" w:ascii="楷体_GB2312" w:eastAsia="楷体_GB2312"/>
          <w:b/>
          <w:sz w:val="36"/>
          <w:szCs w:val="36"/>
        </w:rPr>
      </w:pPr>
      <w:r>
        <w:rPr>
          <w:rFonts w:hint="eastAsia" w:ascii="楷体_GB2312" w:eastAsia="楷体_GB2312"/>
          <w:b/>
          <w:sz w:val="36"/>
          <w:szCs w:val="36"/>
        </w:rPr>
        <w:t>201</w:t>
      </w:r>
      <w:r>
        <w:rPr>
          <w:rFonts w:hint="eastAsia" w:ascii="楷体_GB2312" w:eastAsia="楷体_GB2312"/>
          <w:b/>
          <w:sz w:val="36"/>
          <w:szCs w:val="36"/>
          <w:lang w:val="en-US" w:eastAsia="zh-CN"/>
        </w:rPr>
        <w:t>7</w:t>
      </w:r>
      <w:r>
        <w:rPr>
          <w:rFonts w:hint="eastAsia" w:ascii="楷体_GB2312" w:eastAsia="楷体_GB2312"/>
          <w:b/>
          <w:sz w:val="36"/>
          <w:szCs w:val="36"/>
        </w:rPr>
        <w:t>年扬州大学同等学力申请硕士学位</w:t>
      </w:r>
    </w:p>
    <w:p>
      <w:pPr>
        <w:jc w:val="center"/>
        <w:rPr>
          <w:rFonts w:hint="eastAsia" w:ascii="楷体_GB2312" w:eastAsia="楷体_GB2312"/>
          <w:b/>
          <w:sz w:val="36"/>
          <w:szCs w:val="36"/>
        </w:rPr>
      </w:pPr>
      <w:r>
        <w:rPr>
          <w:rFonts w:hint="eastAsia" w:ascii="楷体_GB2312" w:eastAsia="楷体_GB2312"/>
          <w:b/>
          <w:sz w:val="36"/>
          <w:szCs w:val="36"/>
        </w:rPr>
        <w:t>美术学专业报名表</w:t>
      </w:r>
    </w:p>
    <w:tbl>
      <w:tblPr>
        <w:tblStyle w:val="12"/>
        <w:tblW w:w="98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439"/>
        <w:gridCol w:w="900"/>
        <w:gridCol w:w="1060"/>
        <w:gridCol w:w="1440"/>
        <w:gridCol w:w="1658"/>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1" w:hRule="atLeast"/>
          <w:jc w:val="center"/>
        </w:trPr>
        <w:tc>
          <w:tcPr>
            <w:tcW w:w="1366" w:type="dxa"/>
            <w:vAlign w:val="center"/>
          </w:tcPr>
          <w:p>
            <w:pPr>
              <w:rPr>
                <w:rFonts w:hint="eastAsia" w:ascii="楷体_GB2312" w:eastAsia="楷体_GB2312"/>
                <w:sz w:val="28"/>
                <w:szCs w:val="28"/>
              </w:rPr>
            </w:pPr>
            <w:r>
              <w:rPr>
                <w:rFonts w:hint="eastAsia" w:ascii="楷体_GB2312" w:eastAsia="楷体_GB2312"/>
                <w:sz w:val="28"/>
                <w:szCs w:val="28"/>
              </w:rPr>
              <w:t>姓   名</w:t>
            </w:r>
          </w:p>
        </w:tc>
        <w:tc>
          <w:tcPr>
            <w:tcW w:w="1439" w:type="dxa"/>
            <w:vAlign w:val="top"/>
          </w:tcPr>
          <w:p>
            <w:pPr>
              <w:rPr>
                <w:rFonts w:hint="eastAsia" w:ascii="楷体_GB2312" w:eastAsia="楷体_GB2312"/>
                <w:sz w:val="28"/>
                <w:szCs w:val="28"/>
              </w:rPr>
            </w:pPr>
          </w:p>
        </w:tc>
        <w:tc>
          <w:tcPr>
            <w:tcW w:w="900" w:type="dxa"/>
            <w:vAlign w:val="center"/>
          </w:tcPr>
          <w:p>
            <w:pPr>
              <w:rPr>
                <w:rFonts w:hint="eastAsia" w:ascii="楷体_GB2312" w:eastAsia="楷体_GB2312"/>
                <w:sz w:val="28"/>
                <w:szCs w:val="28"/>
              </w:rPr>
            </w:pPr>
            <w:r>
              <w:rPr>
                <w:rFonts w:hint="eastAsia" w:ascii="楷体_GB2312" w:eastAsia="楷体_GB2312"/>
                <w:sz w:val="28"/>
                <w:szCs w:val="28"/>
              </w:rPr>
              <w:t>性别</w:t>
            </w:r>
          </w:p>
        </w:tc>
        <w:tc>
          <w:tcPr>
            <w:tcW w:w="1060" w:type="dxa"/>
            <w:vAlign w:val="top"/>
          </w:tcPr>
          <w:p>
            <w:pPr>
              <w:rPr>
                <w:rFonts w:hint="eastAsia" w:ascii="楷体_GB2312" w:eastAsia="楷体_GB2312"/>
                <w:sz w:val="28"/>
                <w:szCs w:val="28"/>
              </w:rPr>
            </w:pPr>
          </w:p>
        </w:tc>
        <w:tc>
          <w:tcPr>
            <w:tcW w:w="1440" w:type="dxa"/>
            <w:vAlign w:val="center"/>
          </w:tcPr>
          <w:p>
            <w:pPr>
              <w:jc w:val="center"/>
              <w:rPr>
                <w:rFonts w:hint="eastAsia" w:ascii="楷体_GB2312" w:eastAsia="楷体_GB2312"/>
                <w:sz w:val="28"/>
                <w:szCs w:val="28"/>
              </w:rPr>
            </w:pPr>
            <w:r>
              <w:rPr>
                <w:rFonts w:hint="eastAsia" w:ascii="楷体_GB2312" w:eastAsia="楷体_GB2312"/>
                <w:sz w:val="28"/>
                <w:szCs w:val="28"/>
              </w:rPr>
              <w:t>出生年月</w:t>
            </w:r>
          </w:p>
        </w:tc>
        <w:tc>
          <w:tcPr>
            <w:tcW w:w="1658" w:type="dxa"/>
            <w:vAlign w:val="top"/>
          </w:tcPr>
          <w:p>
            <w:pPr>
              <w:rPr>
                <w:rFonts w:hint="eastAsia" w:ascii="楷体_GB2312" w:eastAsia="楷体_GB2312"/>
                <w:sz w:val="28"/>
                <w:szCs w:val="28"/>
              </w:rPr>
            </w:pPr>
          </w:p>
        </w:tc>
        <w:tc>
          <w:tcPr>
            <w:tcW w:w="1980" w:type="dxa"/>
            <w:vMerge w:val="restart"/>
            <w:textDirection w:val="tbRlV"/>
            <w:vAlign w:val="center"/>
          </w:tcPr>
          <w:p>
            <w:pPr>
              <w:ind w:left="113" w:leftChars="54" w:right="113"/>
              <w:jc w:val="center"/>
              <w:rPr>
                <w:rFonts w:hint="eastAsia" w:ascii="楷体_GB2312" w:eastAsia="楷体_GB2312"/>
                <w:sz w:val="28"/>
                <w:szCs w:val="28"/>
              </w:rPr>
            </w:pPr>
            <w:r>
              <w:rPr>
                <w:rFonts w:hint="eastAsia" w:ascii="楷体_GB2312" w:eastAsia="楷体_GB2312"/>
                <w:sz w:val="28"/>
                <w:szCs w:val="28"/>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7" w:hRule="atLeast"/>
          <w:jc w:val="center"/>
        </w:trPr>
        <w:tc>
          <w:tcPr>
            <w:tcW w:w="1366" w:type="dxa"/>
            <w:vAlign w:val="top"/>
          </w:tcPr>
          <w:p>
            <w:pPr>
              <w:spacing w:line="420" w:lineRule="exact"/>
              <w:rPr>
                <w:rFonts w:hint="eastAsia" w:ascii="楷体_GB2312" w:eastAsia="楷体_GB2312"/>
                <w:sz w:val="28"/>
                <w:szCs w:val="28"/>
              </w:rPr>
            </w:pPr>
            <w:r>
              <w:rPr>
                <w:rFonts w:hint="eastAsia" w:ascii="楷体_GB2312" w:eastAsia="楷体_GB2312"/>
                <w:sz w:val="28"/>
                <w:szCs w:val="28"/>
              </w:rPr>
              <w:t>最高学历</w:t>
            </w:r>
          </w:p>
          <w:p>
            <w:pPr>
              <w:spacing w:line="420" w:lineRule="exact"/>
              <w:rPr>
                <w:rFonts w:hint="eastAsia" w:ascii="楷体_GB2312" w:eastAsia="楷体_GB2312"/>
                <w:sz w:val="28"/>
                <w:szCs w:val="28"/>
              </w:rPr>
            </w:pPr>
            <w:r>
              <w:rPr>
                <w:rFonts w:hint="eastAsia" w:ascii="楷体_GB2312" w:eastAsia="楷体_GB2312"/>
                <w:sz w:val="28"/>
                <w:szCs w:val="28"/>
              </w:rPr>
              <w:t>毕业院校</w:t>
            </w:r>
          </w:p>
        </w:tc>
        <w:tc>
          <w:tcPr>
            <w:tcW w:w="6497" w:type="dxa"/>
            <w:gridSpan w:val="5"/>
            <w:vAlign w:val="top"/>
          </w:tcPr>
          <w:p>
            <w:pPr>
              <w:rPr>
                <w:rFonts w:hint="eastAsia" w:ascii="楷体_GB2312" w:eastAsia="楷体_GB2312"/>
                <w:sz w:val="28"/>
                <w:szCs w:val="28"/>
              </w:rPr>
            </w:pPr>
            <w:bookmarkStart w:id="0" w:name="_GoBack"/>
            <w:bookmarkEnd w:id="0"/>
          </w:p>
        </w:tc>
        <w:tc>
          <w:tcPr>
            <w:tcW w:w="1980" w:type="dxa"/>
            <w:vMerge w:val="continue"/>
            <w:vAlign w:val="top"/>
          </w:tcPr>
          <w:p>
            <w:pP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3" w:hRule="atLeast"/>
          <w:jc w:val="center"/>
        </w:trPr>
        <w:tc>
          <w:tcPr>
            <w:tcW w:w="1366" w:type="dxa"/>
            <w:vAlign w:val="top"/>
          </w:tcPr>
          <w:p>
            <w:pPr>
              <w:spacing w:line="420" w:lineRule="exact"/>
              <w:rPr>
                <w:rFonts w:hint="eastAsia" w:ascii="楷体_GB2312" w:eastAsia="楷体_GB2312"/>
                <w:sz w:val="28"/>
                <w:szCs w:val="28"/>
              </w:rPr>
            </w:pPr>
            <w:r>
              <w:rPr>
                <w:rFonts w:hint="eastAsia" w:ascii="楷体_GB2312" w:eastAsia="楷体_GB2312"/>
                <w:sz w:val="28"/>
                <w:szCs w:val="28"/>
              </w:rPr>
              <w:t>最高学历</w:t>
            </w:r>
          </w:p>
          <w:p>
            <w:pPr>
              <w:spacing w:line="420" w:lineRule="exact"/>
              <w:rPr>
                <w:rFonts w:hint="eastAsia" w:ascii="楷体_GB2312" w:eastAsia="楷体_GB2312"/>
                <w:sz w:val="28"/>
                <w:szCs w:val="28"/>
              </w:rPr>
            </w:pPr>
            <w:r>
              <w:rPr>
                <w:rFonts w:hint="eastAsia" w:ascii="楷体_GB2312" w:eastAsia="楷体_GB2312"/>
                <w:sz w:val="28"/>
                <w:szCs w:val="28"/>
              </w:rPr>
              <w:t>毕业时间</w:t>
            </w:r>
          </w:p>
        </w:tc>
        <w:tc>
          <w:tcPr>
            <w:tcW w:w="2339" w:type="dxa"/>
            <w:gridSpan w:val="2"/>
            <w:vAlign w:val="top"/>
          </w:tcPr>
          <w:p>
            <w:pPr>
              <w:rPr>
                <w:rFonts w:hint="eastAsia" w:ascii="楷体_GB2312" w:eastAsia="楷体_GB2312"/>
                <w:sz w:val="28"/>
                <w:szCs w:val="28"/>
              </w:rPr>
            </w:pPr>
          </w:p>
        </w:tc>
        <w:tc>
          <w:tcPr>
            <w:tcW w:w="1060" w:type="dxa"/>
            <w:vAlign w:val="center"/>
          </w:tcPr>
          <w:p>
            <w:pPr>
              <w:rPr>
                <w:rFonts w:hint="eastAsia" w:ascii="楷体_GB2312" w:eastAsia="楷体_GB2312"/>
                <w:sz w:val="28"/>
                <w:szCs w:val="28"/>
              </w:rPr>
            </w:pPr>
            <w:r>
              <w:rPr>
                <w:rFonts w:hint="eastAsia" w:ascii="楷体_GB2312" w:eastAsia="楷体_GB2312"/>
                <w:sz w:val="28"/>
                <w:szCs w:val="28"/>
              </w:rPr>
              <w:t>专  业</w:t>
            </w:r>
          </w:p>
        </w:tc>
        <w:tc>
          <w:tcPr>
            <w:tcW w:w="3098" w:type="dxa"/>
            <w:gridSpan w:val="2"/>
            <w:vAlign w:val="top"/>
          </w:tcPr>
          <w:p>
            <w:pPr>
              <w:rPr>
                <w:rFonts w:hint="eastAsia" w:ascii="楷体_GB2312" w:eastAsia="楷体_GB2312"/>
                <w:sz w:val="28"/>
                <w:szCs w:val="28"/>
              </w:rPr>
            </w:pPr>
          </w:p>
        </w:tc>
        <w:tc>
          <w:tcPr>
            <w:tcW w:w="1980" w:type="dxa"/>
            <w:vMerge w:val="continue"/>
            <w:vAlign w:val="top"/>
          </w:tcPr>
          <w:p>
            <w:pP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jc w:val="center"/>
        </w:trPr>
        <w:tc>
          <w:tcPr>
            <w:tcW w:w="1366" w:type="dxa"/>
            <w:vAlign w:val="center"/>
          </w:tcPr>
          <w:p>
            <w:pPr>
              <w:rPr>
                <w:rFonts w:hint="eastAsia" w:ascii="楷体_GB2312" w:eastAsia="楷体_GB2312"/>
                <w:sz w:val="28"/>
                <w:szCs w:val="28"/>
              </w:rPr>
            </w:pPr>
            <w:r>
              <w:rPr>
                <w:rFonts w:hint="eastAsia" w:ascii="楷体_GB2312" w:eastAsia="楷体_GB2312"/>
                <w:sz w:val="28"/>
                <w:szCs w:val="28"/>
              </w:rPr>
              <w:t>学   历</w:t>
            </w:r>
          </w:p>
        </w:tc>
        <w:tc>
          <w:tcPr>
            <w:tcW w:w="2339" w:type="dxa"/>
            <w:gridSpan w:val="2"/>
            <w:vAlign w:val="center"/>
          </w:tcPr>
          <w:p>
            <w:pPr>
              <w:rPr>
                <w:rFonts w:hint="eastAsia" w:ascii="楷体_GB2312" w:eastAsia="楷体_GB2312"/>
                <w:sz w:val="28"/>
                <w:szCs w:val="28"/>
              </w:rPr>
            </w:pPr>
          </w:p>
        </w:tc>
        <w:tc>
          <w:tcPr>
            <w:tcW w:w="1060" w:type="dxa"/>
            <w:vAlign w:val="center"/>
          </w:tcPr>
          <w:p>
            <w:pPr>
              <w:rPr>
                <w:rFonts w:hint="eastAsia" w:ascii="楷体_GB2312" w:eastAsia="楷体_GB2312"/>
                <w:sz w:val="28"/>
                <w:szCs w:val="28"/>
              </w:rPr>
            </w:pPr>
            <w:r>
              <w:rPr>
                <w:rFonts w:hint="eastAsia" w:ascii="楷体_GB2312" w:eastAsia="楷体_GB2312"/>
                <w:sz w:val="28"/>
                <w:szCs w:val="28"/>
              </w:rPr>
              <w:t>学  位</w:t>
            </w:r>
          </w:p>
        </w:tc>
        <w:tc>
          <w:tcPr>
            <w:tcW w:w="3098" w:type="dxa"/>
            <w:gridSpan w:val="2"/>
            <w:vAlign w:val="center"/>
          </w:tcPr>
          <w:p>
            <w:pPr>
              <w:rPr>
                <w:rFonts w:hint="eastAsia" w:ascii="楷体_GB2312" w:eastAsia="楷体_GB2312"/>
                <w:sz w:val="28"/>
                <w:szCs w:val="28"/>
              </w:rPr>
            </w:pPr>
          </w:p>
        </w:tc>
        <w:tc>
          <w:tcPr>
            <w:tcW w:w="1980" w:type="dxa"/>
            <w:vMerge w:val="continue"/>
            <w:vAlign w:val="center"/>
          </w:tcPr>
          <w:p>
            <w:pP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jc w:val="center"/>
        </w:trPr>
        <w:tc>
          <w:tcPr>
            <w:tcW w:w="1366" w:type="dxa"/>
            <w:vAlign w:val="center"/>
          </w:tcPr>
          <w:p>
            <w:pPr>
              <w:spacing w:line="440" w:lineRule="exact"/>
              <w:jc w:val="center"/>
              <w:rPr>
                <w:rFonts w:hint="eastAsia" w:ascii="楷体_GB2312" w:eastAsia="楷体_GB2312"/>
                <w:sz w:val="28"/>
                <w:szCs w:val="28"/>
              </w:rPr>
            </w:pPr>
            <w:r>
              <w:rPr>
                <w:rFonts w:hint="eastAsia" w:ascii="楷体_GB2312" w:eastAsia="楷体_GB2312"/>
                <w:sz w:val="28"/>
                <w:szCs w:val="28"/>
              </w:rPr>
              <w:t>方  向</w:t>
            </w:r>
          </w:p>
          <w:p>
            <w:pPr>
              <w:spacing w:line="440" w:lineRule="exact"/>
              <w:jc w:val="center"/>
              <w:rPr>
                <w:rFonts w:hint="eastAsia" w:ascii="楷体_GB2312" w:eastAsia="楷体_GB2312"/>
                <w:sz w:val="28"/>
                <w:szCs w:val="28"/>
              </w:rPr>
            </w:pPr>
            <w:r>
              <w:rPr>
                <w:rFonts w:hint="eastAsia" w:ascii="楷体_GB2312" w:eastAsia="楷体_GB2312"/>
                <w:sz w:val="28"/>
                <w:szCs w:val="28"/>
              </w:rPr>
              <w:t>偏  好</w:t>
            </w:r>
          </w:p>
        </w:tc>
        <w:tc>
          <w:tcPr>
            <w:tcW w:w="8477" w:type="dxa"/>
            <w:gridSpan w:val="6"/>
            <w:vAlign w:val="center"/>
          </w:tcPr>
          <w:p>
            <w:pPr>
              <w:spacing w:line="360" w:lineRule="auto"/>
              <w:ind w:firstLine="280" w:firstLineChars="100"/>
              <w:rPr>
                <w:rFonts w:hint="eastAsia" w:ascii="楷体_GB2312" w:hAnsi="宋体" w:eastAsia="楷体_GB2312"/>
                <w:sz w:val="28"/>
                <w:szCs w:val="28"/>
              </w:rPr>
            </w:pPr>
            <w:r>
              <w:rPr>
                <w:rFonts w:ascii="楷体_GB2312" w:hAnsi="宋体" w:eastAsia="楷体_GB2312"/>
                <w:sz w:val="28"/>
                <w:szCs w:val="28"/>
              </w:rPr>
              <w:t>□</w:t>
            </w:r>
            <w:r>
              <w:rPr>
                <w:rFonts w:hint="eastAsia" w:ascii="楷体_GB2312" w:hAnsi="宋体" w:eastAsia="楷体_GB2312"/>
                <w:sz w:val="28"/>
                <w:szCs w:val="28"/>
              </w:rPr>
              <w:t xml:space="preserve"> 美术理论      </w:t>
            </w:r>
            <w:r>
              <w:rPr>
                <w:rFonts w:ascii="楷体_GB2312" w:hAnsi="宋体" w:eastAsia="楷体_GB2312"/>
                <w:sz w:val="28"/>
                <w:szCs w:val="28"/>
              </w:rPr>
              <w:t>□</w:t>
            </w:r>
            <w:r>
              <w:rPr>
                <w:rFonts w:hint="eastAsia" w:ascii="楷体_GB2312" w:hAnsi="宋体" w:eastAsia="楷体_GB2312"/>
                <w:sz w:val="28"/>
                <w:szCs w:val="28"/>
              </w:rPr>
              <w:t xml:space="preserve"> 绘画研究    </w:t>
            </w:r>
            <w:r>
              <w:rPr>
                <w:rFonts w:ascii="楷体_GB2312" w:hAnsi="宋体" w:eastAsia="楷体_GB2312"/>
                <w:sz w:val="28"/>
                <w:szCs w:val="28"/>
              </w:rPr>
              <w:t>□</w:t>
            </w:r>
            <w:r>
              <w:rPr>
                <w:rFonts w:hint="eastAsia" w:ascii="楷体_GB2312" w:hAnsi="宋体" w:eastAsia="楷体_GB2312"/>
                <w:sz w:val="28"/>
                <w:szCs w:val="28"/>
              </w:rPr>
              <w:t xml:space="preserve">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jc w:val="center"/>
        </w:trPr>
        <w:tc>
          <w:tcPr>
            <w:tcW w:w="1366" w:type="dxa"/>
            <w:vAlign w:val="center"/>
          </w:tcPr>
          <w:p>
            <w:pPr>
              <w:rPr>
                <w:rFonts w:hint="eastAsia" w:ascii="楷体_GB2312" w:eastAsia="楷体_GB2312"/>
                <w:sz w:val="28"/>
                <w:szCs w:val="28"/>
              </w:rPr>
            </w:pPr>
            <w:r>
              <w:rPr>
                <w:rFonts w:hint="eastAsia" w:ascii="楷体_GB2312" w:eastAsia="楷体_GB2312"/>
                <w:sz w:val="28"/>
                <w:szCs w:val="28"/>
              </w:rPr>
              <w:t>单位名称</w:t>
            </w:r>
          </w:p>
        </w:tc>
        <w:tc>
          <w:tcPr>
            <w:tcW w:w="4839" w:type="dxa"/>
            <w:gridSpan w:val="4"/>
            <w:vAlign w:val="center"/>
          </w:tcPr>
          <w:p>
            <w:pPr>
              <w:rPr>
                <w:rFonts w:hint="eastAsia" w:ascii="楷体_GB2312" w:eastAsia="楷体_GB2312"/>
                <w:b/>
                <w:sz w:val="28"/>
                <w:szCs w:val="28"/>
              </w:rPr>
            </w:pPr>
          </w:p>
        </w:tc>
        <w:tc>
          <w:tcPr>
            <w:tcW w:w="1658" w:type="dxa"/>
            <w:vAlign w:val="center"/>
          </w:tcPr>
          <w:p>
            <w:pPr>
              <w:rPr>
                <w:rFonts w:hint="eastAsia" w:ascii="楷体_GB2312" w:eastAsia="楷体_GB2312"/>
                <w:sz w:val="28"/>
                <w:szCs w:val="28"/>
              </w:rPr>
            </w:pPr>
            <w:r>
              <w:rPr>
                <w:rFonts w:hint="eastAsia" w:ascii="楷体_GB2312" w:eastAsia="楷体_GB2312"/>
                <w:sz w:val="28"/>
                <w:szCs w:val="28"/>
              </w:rPr>
              <w:t>职称、职务</w:t>
            </w:r>
          </w:p>
        </w:tc>
        <w:tc>
          <w:tcPr>
            <w:tcW w:w="1980" w:type="dxa"/>
            <w:vAlign w:val="center"/>
          </w:tcPr>
          <w:p>
            <w:pP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1366" w:type="dxa"/>
            <w:vAlign w:val="center"/>
          </w:tcPr>
          <w:p>
            <w:pPr>
              <w:rPr>
                <w:rFonts w:hint="eastAsia" w:ascii="楷体_GB2312" w:eastAsia="楷体_GB2312"/>
                <w:sz w:val="28"/>
                <w:szCs w:val="28"/>
              </w:rPr>
            </w:pPr>
            <w:r>
              <w:rPr>
                <w:rFonts w:hint="eastAsia" w:ascii="楷体_GB2312" w:eastAsia="楷体_GB2312"/>
                <w:sz w:val="28"/>
                <w:szCs w:val="28"/>
              </w:rPr>
              <w:t>通讯地址</w:t>
            </w:r>
          </w:p>
        </w:tc>
        <w:tc>
          <w:tcPr>
            <w:tcW w:w="4839" w:type="dxa"/>
            <w:gridSpan w:val="4"/>
            <w:vAlign w:val="center"/>
          </w:tcPr>
          <w:p>
            <w:pPr>
              <w:rPr>
                <w:rFonts w:hint="eastAsia" w:ascii="楷体_GB2312" w:eastAsia="楷体_GB2312"/>
                <w:b/>
                <w:sz w:val="28"/>
                <w:szCs w:val="28"/>
              </w:rPr>
            </w:pPr>
          </w:p>
        </w:tc>
        <w:tc>
          <w:tcPr>
            <w:tcW w:w="1658" w:type="dxa"/>
            <w:vAlign w:val="center"/>
          </w:tcPr>
          <w:p>
            <w:pPr>
              <w:rPr>
                <w:rFonts w:hint="eastAsia" w:ascii="楷体_GB2312" w:eastAsia="楷体_GB2312"/>
                <w:sz w:val="28"/>
                <w:szCs w:val="28"/>
              </w:rPr>
            </w:pPr>
            <w:r>
              <w:rPr>
                <w:rFonts w:hint="eastAsia" w:ascii="楷体_GB2312" w:eastAsia="楷体_GB2312"/>
                <w:sz w:val="28"/>
                <w:szCs w:val="28"/>
              </w:rPr>
              <w:t>邮政编码</w:t>
            </w:r>
          </w:p>
        </w:tc>
        <w:tc>
          <w:tcPr>
            <w:tcW w:w="1980" w:type="dxa"/>
            <w:vAlign w:val="center"/>
          </w:tcPr>
          <w:p>
            <w:pP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6" w:hRule="atLeast"/>
          <w:jc w:val="center"/>
        </w:trPr>
        <w:tc>
          <w:tcPr>
            <w:tcW w:w="1366" w:type="dxa"/>
            <w:vMerge w:val="restart"/>
            <w:vAlign w:val="center"/>
          </w:tcPr>
          <w:p>
            <w:pPr>
              <w:rPr>
                <w:rFonts w:hint="eastAsia" w:ascii="楷体_GB2312" w:eastAsia="楷体_GB2312"/>
                <w:sz w:val="28"/>
                <w:szCs w:val="28"/>
              </w:rPr>
            </w:pPr>
            <w:r>
              <w:rPr>
                <w:rFonts w:hint="eastAsia" w:ascii="楷体_GB2312" w:eastAsia="楷体_GB2312"/>
                <w:sz w:val="28"/>
                <w:szCs w:val="28"/>
              </w:rPr>
              <w:t>联系方式</w:t>
            </w:r>
          </w:p>
        </w:tc>
        <w:tc>
          <w:tcPr>
            <w:tcW w:w="1439" w:type="dxa"/>
            <w:vAlign w:val="center"/>
          </w:tcPr>
          <w:p>
            <w:pPr>
              <w:rPr>
                <w:rFonts w:hint="eastAsia" w:ascii="楷体_GB2312" w:eastAsia="楷体_GB2312"/>
                <w:sz w:val="28"/>
                <w:szCs w:val="28"/>
              </w:rPr>
            </w:pPr>
            <w:r>
              <w:rPr>
                <w:rFonts w:hint="eastAsia" w:ascii="楷体_GB2312" w:eastAsia="楷体_GB2312"/>
                <w:sz w:val="28"/>
                <w:szCs w:val="28"/>
              </w:rPr>
              <w:t>手   机</w:t>
            </w:r>
          </w:p>
        </w:tc>
        <w:tc>
          <w:tcPr>
            <w:tcW w:w="3400" w:type="dxa"/>
            <w:gridSpan w:val="3"/>
            <w:vAlign w:val="center"/>
          </w:tcPr>
          <w:p>
            <w:pPr>
              <w:rPr>
                <w:rFonts w:hint="eastAsia" w:ascii="楷体_GB2312" w:eastAsia="楷体_GB2312"/>
                <w:sz w:val="28"/>
                <w:szCs w:val="28"/>
              </w:rPr>
            </w:pPr>
          </w:p>
        </w:tc>
        <w:tc>
          <w:tcPr>
            <w:tcW w:w="1658" w:type="dxa"/>
            <w:vAlign w:val="center"/>
          </w:tcPr>
          <w:p>
            <w:pPr>
              <w:rPr>
                <w:rFonts w:hint="eastAsia" w:ascii="楷体_GB2312" w:eastAsia="楷体_GB2312"/>
                <w:sz w:val="28"/>
                <w:szCs w:val="28"/>
              </w:rPr>
            </w:pPr>
            <w:r>
              <w:rPr>
                <w:rFonts w:hint="eastAsia" w:ascii="楷体_GB2312" w:eastAsia="楷体_GB2312"/>
                <w:sz w:val="28"/>
                <w:szCs w:val="28"/>
              </w:rPr>
              <w:t>电  话</w:t>
            </w:r>
          </w:p>
        </w:tc>
        <w:tc>
          <w:tcPr>
            <w:tcW w:w="1980" w:type="dxa"/>
            <w:vAlign w:val="center"/>
          </w:tcPr>
          <w:p>
            <w:pP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1366" w:type="dxa"/>
            <w:vMerge w:val="continue"/>
            <w:vAlign w:val="center"/>
          </w:tcPr>
          <w:p>
            <w:pPr>
              <w:rPr>
                <w:rFonts w:hint="eastAsia" w:ascii="楷体_GB2312" w:eastAsia="楷体_GB2312"/>
                <w:sz w:val="28"/>
                <w:szCs w:val="28"/>
              </w:rPr>
            </w:pPr>
          </w:p>
        </w:tc>
        <w:tc>
          <w:tcPr>
            <w:tcW w:w="1439" w:type="dxa"/>
            <w:vAlign w:val="center"/>
          </w:tcPr>
          <w:p>
            <w:pPr>
              <w:rPr>
                <w:rFonts w:hint="eastAsia" w:ascii="楷体_GB2312" w:eastAsia="楷体_GB2312"/>
                <w:sz w:val="28"/>
                <w:szCs w:val="28"/>
              </w:rPr>
            </w:pPr>
            <w:r>
              <w:rPr>
                <w:rFonts w:hint="eastAsia" w:ascii="楷体_GB2312" w:eastAsia="楷体_GB2312"/>
                <w:sz w:val="28"/>
                <w:szCs w:val="28"/>
              </w:rPr>
              <w:t>传   真</w:t>
            </w:r>
          </w:p>
        </w:tc>
        <w:tc>
          <w:tcPr>
            <w:tcW w:w="3400" w:type="dxa"/>
            <w:gridSpan w:val="3"/>
            <w:vAlign w:val="center"/>
          </w:tcPr>
          <w:p>
            <w:pPr>
              <w:rPr>
                <w:rFonts w:hint="eastAsia" w:ascii="楷体_GB2312" w:eastAsia="楷体_GB2312"/>
                <w:sz w:val="28"/>
                <w:szCs w:val="28"/>
              </w:rPr>
            </w:pPr>
          </w:p>
        </w:tc>
        <w:tc>
          <w:tcPr>
            <w:tcW w:w="1658" w:type="dxa"/>
            <w:vAlign w:val="center"/>
          </w:tcPr>
          <w:p>
            <w:pPr>
              <w:rPr>
                <w:rFonts w:hint="eastAsia" w:ascii="楷体_GB2312" w:eastAsia="楷体_GB2312"/>
                <w:sz w:val="28"/>
                <w:szCs w:val="28"/>
              </w:rPr>
            </w:pPr>
            <w:r>
              <w:rPr>
                <w:rFonts w:hint="eastAsia" w:ascii="楷体_GB2312" w:eastAsia="楷体_GB2312"/>
                <w:sz w:val="28"/>
                <w:szCs w:val="28"/>
              </w:rPr>
              <w:t>宅  电</w:t>
            </w:r>
          </w:p>
        </w:tc>
        <w:tc>
          <w:tcPr>
            <w:tcW w:w="1980" w:type="dxa"/>
            <w:vAlign w:val="center"/>
          </w:tcPr>
          <w:p>
            <w:pP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366" w:type="dxa"/>
            <w:vMerge w:val="continue"/>
            <w:vAlign w:val="center"/>
          </w:tcPr>
          <w:p>
            <w:pPr>
              <w:rPr>
                <w:rFonts w:hint="eastAsia" w:ascii="楷体_GB2312" w:eastAsia="楷体_GB2312"/>
                <w:sz w:val="28"/>
                <w:szCs w:val="28"/>
              </w:rPr>
            </w:pPr>
          </w:p>
        </w:tc>
        <w:tc>
          <w:tcPr>
            <w:tcW w:w="1439" w:type="dxa"/>
            <w:vAlign w:val="center"/>
          </w:tcPr>
          <w:p>
            <w:pPr>
              <w:rPr>
                <w:rFonts w:hint="eastAsia" w:ascii="楷体_GB2312" w:eastAsia="楷体_GB2312"/>
                <w:sz w:val="28"/>
                <w:szCs w:val="28"/>
              </w:rPr>
            </w:pPr>
            <w:r>
              <w:rPr>
                <w:rFonts w:hint="eastAsia" w:ascii="楷体_GB2312" w:eastAsia="楷体_GB2312"/>
                <w:sz w:val="28"/>
                <w:szCs w:val="28"/>
              </w:rPr>
              <w:t>电子邮件</w:t>
            </w:r>
          </w:p>
        </w:tc>
        <w:tc>
          <w:tcPr>
            <w:tcW w:w="7038" w:type="dxa"/>
            <w:gridSpan w:val="5"/>
            <w:vAlign w:val="center"/>
          </w:tcPr>
          <w:p>
            <w:pP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jc w:val="center"/>
        </w:trPr>
        <w:tc>
          <w:tcPr>
            <w:tcW w:w="1366" w:type="dxa"/>
            <w:vAlign w:val="center"/>
          </w:tcPr>
          <w:p>
            <w:pPr>
              <w:pStyle w:val="3"/>
              <w:jc w:val="center"/>
              <w:rPr>
                <w:rFonts w:hint="eastAsia" w:ascii="楷体_GB2312" w:eastAsia="楷体_GB2312"/>
                <w:szCs w:val="28"/>
              </w:rPr>
            </w:pPr>
            <w:r>
              <w:rPr>
                <w:rFonts w:hint="eastAsia" w:ascii="楷体_GB2312" w:eastAsia="楷体_GB2312"/>
                <w:szCs w:val="28"/>
              </w:rPr>
              <w:t>工作简历</w:t>
            </w:r>
          </w:p>
        </w:tc>
        <w:tc>
          <w:tcPr>
            <w:tcW w:w="8477" w:type="dxa"/>
            <w:gridSpan w:val="6"/>
            <w:vAlign w:val="top"/>
          </w:tcPr>
          <w:p>
            <w:pP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jc w:val="center"/>
        </w:trPr>
        <w:tc>
          <w:tcPr>
            <w:tcW w:w="1366" w:type="dxa"/>
            <w:vAlign w:val="center"/>
          </w:tcPr>
          <w:p>
            <w:pPr>
              <w:pStyle w:val="3"/>
              <w:jc w:val="center"/>
              <w:rPr>
                <w:rFonts w:hint="eastAsia" w:ascii="楷体_GB2312" w:eastAsia="楷体_GB2312"/>
                <w:szCs w:val="28"/>
              </w:rPr>
            </w:pPr>
            <w:r>
              <w:rPr>
                <w:rFonts w:hint="eastAsia" w:ascii="楷体_GB2312" w:eastAsia="楷体_GB2312"/>
                <w:szCs w:val="28"/>
              </w:rPr>
              <w:t>单位意见</w:t>
            </w:r>
          </w:p>
        </w:tc>
        <w:tc>
          <w:tcPr>
            <w:tcW w:w="8477" w:type="dxa"/>
            <w:gridSpan w:val="6"/>
            <w:vAlign w:val="top"/>
          </w:tcPr>
          <w:p>
            <w:pPr>
              <w:rPr>
                <w:rFonts w:hint="eastAsia" w:ascii="楷体_GB2312" w:eastAsia="楷体_GB2312"/>
                <w:sz w:val="28"/>
                <w:szCs w:val="28"/>
              </w:rPr>
            </w:pPr>
          </w:p>
          <w:p>
            <w:pPr>
              <w:rPr>
                <w:rFonts w:hint="eastAsia" w:ascii="楷体_GB2312" w:eastAsia="楷体_GB2312"/>
                <w:sz w:val="28"/>
                <w:szCs w:val="28"/>
              </w:rPr>
            </w:pPr>
          </w:p>
          <w:p>
            <w:pPr>
              <w:rPr>
                <w:rFonts w:hint="eastAsia" w:ascii="楷体_GB2312" w:eastAsia="楷体_GB2312"/>
                <w:sz w:val="28"/>
                <w:szCs w:val="28"/>
              </w:rPr>
            </w:pPr>
            <w:r>
              <w:rPr>
                <w:rFonts w:hint="eastAsia" w:ascii="楷体_GB2312" w:eastAsia="楷体_GB2312"/>
                <w:sz w:val="28"/>
                <w:szCs w:val="28"/>
              </w:rPr>
              <w:t xml:space="preserve">                     单位：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center"/>
        </w:trPr>
        <w:tc>
          <w:tcPr>
            <w:tcW w:w="1366" w:type="dxa"/>
            <w:tcBorders>
              <w:bottom w:val="single" w:color="auto" w:sz="4" w:space="0"/>
            </w:tcBorders>
            <w:shd w:val="clear" w:color="auto" w:fill="auto"/>
            <w:vAlign w:val="center"/>
          </w:tcPr>
          <w:p>
            <w:pPr>
              <w:spacing w:line="400" w:lineRule="exact"/>
              <w:rPr>
                <w:rFonts w:hint="eastAsia" w:ascii="楷体_GB2312" w:eastAsia="楷体_GB2312"/>
                <w:sz w:val="28"/>
                <w:szCs w:val="28"/>
              </w:rPr>
            </w:pPr>
            <w:r>
              <w:rPr>
                <w:rFonts w:hint="eastAsia" w:ascii="楷体_GB2312" w:eastAsia="楷体_GB2312"/>
                <w:sz w:val="28"/>
                <w:szCs w:val="28"/>
              </w:rPr>
              <w:t>是否申请硕士学位</w:t>
            </w:r>
          </w:p>
        </w:tc>
        <w:tc>
          <w:tcPr>
            <w:tcW w:w="3399" w:type="dxa"/>
            <w:gridSpan w:val="3"/>
            <w:tcBorders>
              <w:bottom w:val="single" w:color="auto" w:sz="4" w:space="0"/>
            </w:tcBorders>
            <w:shd w:val="clear" w:color="auto" w:fill="auto"/>
            <w:vAlign w:val="center"/>
          </w:tcPr>
          <w:p>
            <w:pPr>
              <w:numPr>
                <w:ilvl w:val="0"/>
                <w:numId w:val="1"/>
              </w:numPr>
              <w:rPr>
                <w:rFonts w:hint="eastAsia" w:ascii="楷体_GB2312" w:eastAsia="楷体_GB2312"/>
                <w:sz w:val="28"/>
                <w:szCs w:val="28"/>
              </w:rPr>
            </w:pPr>
            <w:r>
              <w:rPr>
                <w:rFonts w:hint="eastAsia" w:ascii="楷体_GB2312" w:eastAsia="楷体_GB2312"/>
                <w:sz w:val="28"/>
                <w:szCs w:val="28"/>
              </w:rPr>
              <w:t xml:space="preserve">是    </w:t>
            </w:r>
            <w:r>
              <w:rPr>
                <w:rFonts w:hint="eastAsia" w:ascii="楷体_GB2312" w:hAnsi="宋体" w:eastAsia="楷体_GB2312"/>
                <w:sz w:val="28"/>
                <w:szCs w:val="28"/>
              </w:rPr>
              <w:t>□</w:t>
            </w:r>
            <w:r>
              <w:rPr>
                <w:rFonts w:hint="eastAsia" w:ascii="楷体_GB2312" w:eastAsia="楷体_GB2312"/>
                <w:sz w:val="28"/>
                <w:szCs w:val="28"/>
              </w:rPr>
              <w:t>否</w:t>
            </w:r>
          </w:p>
        </w:tc>
        <w:tc>
          <w:tcPr>
            <w:tcW w:w="1440" w:type="dxa"/>
            <w:tcBorders>
              <w:bottom w:val="single" w:color="auto" w:sz="4" w:space="0"/>
            </w:tcBorders>
            <w:shd w:val="clear" w:color="auto" w:fill="auto"/>
            <w:vAlign w:val="center"/>
          </w:tcPr>
          <w:p>
            <w:pPr>
              <w:spacing w:line="420" w:lineRule="exact"/>
              <w:rPr>
                <w:rFonts w:hint="eastAsia" w:ascii="楷体_GB2312" w:eastAsia="楷体_GB2312"/>
                <w:sz w:val="28"/>
                <w:szCs w:val="28"/>
              </w:rPr>
            </w:pPr>
            <w:r>
              <w:rPr>
                <w:rFonts w:hint="eastAsia" w:ascii="楷体_GB2312" w:eastAsia="楷体_GB2312"/>
                <w:sz w:val="28"/>
                <w:szCs w:val="28"/>
              </w:rPr>
              <w:t>申请人</w:t>
            </w:r>
          </w:p>
          <w:p>
            <w:pPr>
              <w:rPr>
                <w:rFonts w:hint="eastAsia" w:ascii="楷体_GB2312" w:eastAsia="楷体_GB2312"/>
                <w:sz w:val="28"/>
                <w:szCs w:val="28"/>
              </w:rPr>
            </w:pPr>
            <w:r>
              <w:rPr>
                <w:rFonts w:hint="eastAsia" w:ascii="楷体_GB2312" w:eastAsia="楷体_GB2312"/>
                <w:sz w:val="28"/>
                <w:szCs w:val="28"/>
              </w:rPr>
              <w:t>签  字</w:t>
            </w:r>
          </w:p>
        </w:tc>
        <w:tc>
          <w:tcPr>
            <w:tcW w:w="3638" w:type="dxa"/>
            <w:gridSpan w:val="2"/>
            <w:tcBorders>
              <w:bottom w:val="single" w:color="auto" w:sz="4" w:space="0"/>
            </w:tcBorders>
            <w:shd w:val="clear" w:color="auto" w:fill="auto"/>
            <w:vAlign w:val="center"/>
          </w:tcPr>
          <w:p>
            <w:pPr>
              <w:rPr>
                <w:rFonts w:hint="eastAsia" w:ascii="楷体_GB2312" w:eastAsia="楷体_GB2312"/>
                <w:sz w:val="28"/>
                <w:szCs w:val="28"/>
              </w:rPr>
            </w:pPr>
          </w:p>
        </w:tc>
      </w:tr>
    </w:tbl>
    <w:p>
      <w:pPr>
        <w:rPr>
          <w:rFonts w:hint="eastAsia"/>
          <w:sz w:val="24"/>
        </w:rPr>
      </w:pPr>
      <w:r>
        <w:rPr>
          <w:rFonts w:hint="eastAsia"/>
          <w:sz w:val="24"/>
        </w:rPr>
        <w:t>注：</w:t>
      </w:r>
      <w:r>
        <w:rPr>
          <w:rFonts w:hint="eastAsia"/>
          <w:sz w:val="24"/>
          <w:lang w:eastAsia="zh-CN"/>
        </w:rPr>
        <w:t>填写</w:t>
      </w:r>
      <w:r>
        <w:rPr>
          <w:rFonts w:hint="eastAsia"/>
          <w:sz w:val="24"/>
        </w:rPr>
        <w:t>此表，同有关证书复印件一并送扬州大学美术与设计学院院办。</w:t>
      </w:r>
    </w:p>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宋体 ! important">
    <w:altName w:val="宋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752CA"/>
    <w:multiLevelType w:val="singleLevel"/>
    <w:tmpl w:val="60E752CA"/>
    <w:lvl w:ilvl="0" w:tentative="0">
      <w:start w:val="0"/>
      <w:numFmt w:val="bullet"/>
      <w:lvlText w:val="□"/>
      <w:lvlJc w:val="left"/>
      <w:pPr>
        <w:tabs>
          <w:tab w:val="left" w:pos="435"/>
        </w:tabs>
        <w:ind w:left="43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118374B"/>
    <w:rsid w:val="00074318"/>
    <w:rsid w:val="00160F70"/>
    <w:rsid w:val="001C64F7"/>
    <w:rsid w:val="00260A49"/>
    <w:rsid w:val="00315EA6"/>
    <w:rsid w:val="00335B5E"/>
    <w:rsid w:val="003876CA"/>
    <w:rsid w:val="00440E6F"/>
    <w:rsid w:val="00787DA8"/>
    <w:rsid w:val="00927B58"/>
    <w:rsid w:val="00956A27"/>
    <w:rsid w:val="00B7312B"/>
    <w:rsid w:val="00EA6179"/>
    <w:rsid w:val="00F65CE4"/>
    <w:rsid w:val="06E74CD4"/>
    <w:rsid w:val="13862F37"/>
    <w:rsid w:val="19CA6117"/>
    <w:rsid w:val="25FD4408"/>
    <w:rsid w:val="2CD80FDF"/>
    <w:rsid w:val="308C2042"/>
    <w:rsid w:val="35AB18C5"/>
    <w:rsid w:val="3B5714DF"/>
    <w:rsid w:val="4118374B"/>
    <w:rsid w:val="415907DD"/>
    <w:rsid w:val="49445EB3"/>
    <w:rsid w:val="4EC44CFF"/>
    <w:rsid w:val="57D36E49"/>
    <w:rsid w:val="57F50202"/>
    <w:rsid w:val="57FB25D9"/>
    <w:rsid w:val="7BE11F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sz w:val="28"/>
      <w:szCs w:val="20"/>
    </w:r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8">
    <w:name w:val="FollowedHyperlink"/>
    <w:basedOn w:val="7"/>
    <w:qFormat/>
    <w:uiPriority w:val="0"/>
    <w:rPr>
      <w:rFonts w:ascii="宋体 ! important" w:hAnsi="宋体 ! important" w:eastAsia="宋体 ! important" w:cs="宋体 ! important"/>
      <w:color w:val="333333"/>
      <w:u w:val="none"/>
    </w:rPr>
  </w:style>
  <w:style w:type="character" w:styleId="9">
    <w:name w:val="HTML Acronym"/>
    <w:basedOn w:val="7"/>
    <w:qFormat/>
    <w:uiPriority w:val="0"/>
  </w:style>
  <w:style w:type="character" w:styleId="10">
    <w:name w:val="Hyperlink"/>
    <w:basedOn w:val="7"/>
    <w:qFormat/>
    <w:uiPriority w:val="0"/>
    <w:rPr>
      <w:rFonts w:hint="default" w:ascii="宋体 ! important" w:hAnsi="宋体 ! important" w:eastAsia="宋体 ! important" w:cs="宋体 ! important"/>
      <w:color w:val="333333"/>
      <w:u w:val="none"/>
    </w:rPr>
  </w:style>
  <w:style w:type="character" w:styleId="11">
    <w:name w:val="HTML Code"/>
    <w:basedOn w:val="7"/>
    <w:qFormat/>
    <w:uiPriority w:val="0"/>
    <w:rPr>
      <w:rFonts w:ascii="Courier New" w:hAnsi="Courier New"/>
      <w:sz w:val="20"/>
    </w:rPr>
  </w:style>
  <w:style w:type="character" w:customStyle="1" w:styleId="13">
    <w:name w:val="页眉 Char"/>
    <w:basedOn w:val="7"/>
    <w:link w:val="6"/>
    <w:qFormat/>
    <w:uiPriority w:val="0"/>
    <w:rPr>
      <w:kern w:val="2"/>
      <w:sz w:val="18"/>
      <w:szCs w:val="18"/>
    </w:rPr>
  </w:style>
  <w:style w:type="character" w:customStyle="1" w:styleId="14">
    <w:name w:val="页脚 Char"/>
    <w:basedOn w:val="7"/>
    <w:link w:val="5"/>
    <w:qFormat/>
    <w:uiPriority w:val="0"/>
    <w:rPr>
      <w:kern w:val="2"/>
      <w:sz w:val="18"/>
      <w:szCs w:val="18"/>
    </w:rPr>
  </w:style>
  <w:style w:type="character" w:customStyle="1" w:styleId="15">
    <w:name w:val="批注框文本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812</Words>
  <Characters>4633</Characters>
  <Lines>38</Lines>
  <Paragraphs>10</Paragraphs>
  <ScaleCrop>false</ScaleCrop>
  <LinksUpToDate>false</LinksUpToDate>
  <CharactersWithSpaces>5435</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2016-06-01T08:06:00Z</dcterms:created>
  <dc:creator>lenovo</dc:creator>
  <cp:lastModifiedBy>Administrator</cp:lastModifiedBy>
  <cp:lastPrinted>2016-06-24T09:33:00Z</cp:lastPrinted>
  <dcterms:modified xsi:type="dcterms:W3CDTF">2017-07-26T02:40:07Z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